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C01" w:rsidRDefault="009C4C01" w:rsidP="00C0661D">
      <w:pPr>
        <w:tabs>
          <w:tab w:val="left" w:pos="2697"/>
        </w:tabs>
        <w:rPr>
          <w:color w:val="474747"/>
        </w:rPr>
      </w:pPr>
    </w:p>
    <w:p w:rsidR="009C4C01" w:rsidRDefault="00AD3787" w:rsidP="00C0661D">
      <w:pPr>
        <w:tabs>
          <w:tab w:val="left" w:pos="2697"/>
        </w:tabs>
        <w:rPr>
          <w:color w:val="474747"/>
        </w:rPr>
      </w:pPr>
      <w:r>
        <w:rPr>
          <w:noProof/>
          <w:color w:val="474747"/>
        </w:rPr>
        <w:drawing>
          <wp:inline distT="0" distB="0" distL="0" distR="0" wp14:anchorId="21230414" wp14:editId="57603367">
            <wp:extent cx="2558955" cy="12264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HRIS-Foundation-logo.jpg"/>
                    <pic:cNvPicPr/>
                  </pic:nvPicPr>
                  <pic:blipFill>
                    <a:blip r:embed="rId10"/>
                    <a:stretch>
                      <a:fillRect/>
                    </a:stretch>
                  </pic:blipFill>
                  <pic:spPr>
                    <a:xfrm>
                      <a:off x="0" y="0"/>
                      <a:ext cx="2580227" cy="1236598"/>
                    </a:xfrm>
                    <a:prstGeom prst="rect">
                      <a:avLst/>
                    </a:prstGeom>
                  </pic:spPr>
                </pic:pic>
              </a:graphicData>
            </a:graphic>
          </wp:inline>
        </w:drawing>
      </w:r>
    </w:p>
    <w:p w:rsidR="009C4C01" w:rsidRDefault="009C4C01" w:rsidP="00C0661D">
      <w:pPr>
        <w:tabs>
          <w:tab w:val="left" w:pos="2697"/>
        </w:tabs>
        <w:rPr>
          <w:color w:val="474747"/>
        </w:rPr>
      </w:pPr>
    </w:p>
    <w:p w:rsidR="009C4C01" w:rsidRDefault="009C4C01" w:rsidP="00C0661D">
      <w:pPr>
        <w:tabs>
          <w:tab w:val="left" w:pos="2697"/>
        </w:tabs>
        <w:rPr>
          <w:color w:val="474747"/>
        </w:rPr>
      </w:pPr>
    </w:p>
    <w:p w:rsidR="009C4C01" w:rsidRDefault="009C4C01" w:rsidP="00C0661D">
      <w:pPr>
        <w:tabs>
          <w:tab w:val="left" w:pos="2697"/>
        </w:tabs>
        <w:rPr>
          <w:color w:val="474747"/>
        </w:rPr>
      </w:pPr>
    </w:p>
    <w:p w:rsidR="009C4C01" w:rsidRDefault="009C4C01" w:rsidP="00C0661D">
      <w:pPr>
        <w:tabs>
          <w:tab w:val="left" w:pos="2697"/>
        </w:tabs>
        <w:rPr>
          <w:color w:val="474747"/>
        </w:rPr>
      </w:pPr>
    </w:p>
    <w:p w:rsidR="00E8355D" w:rsidRPr="00D65BA7" w:rsidRDefault="00AD3787" w:rsidP="00C0661D">
      <w:pPr>
        <w:pStyle w:val="Heading1"/>
        <w:spacing w:after="0"/>
        <w:rPr>
          <w:sz w:val="52"/>
          <w:szCs w:val="52"/>
        </w:rPr>
      </w:pPr>
      <w:r>
        <w:rPr>
          <w:sz w:val="52"/>
          <w:szCs w:val="52"/>
        </w:rPr>
        <w:t>HRIS Assessment report</w:t>
      </w:r>
    </w:p>
    <w:p w:rsidR="00E8355D" w:rsidRPr="00D65BA7" w:rsidRDefault="00E8355D" w:rsidP="00C0661D">
      <w:pPr>
        <w:pStyle w:val="BodyIntraHealth"/>
        <w:rPr>
          <w:b/>
        </w:rPr>
      </w:pPr>
      <w:r w:rsidRPr="00D65BA7">
        <w:rPr>
          <w:b/>
        </w:rPr>
        <w:t>Date</w:t>
      </w:r>
    </w:p>
    <w:p w:rsidR="00D65BA7" w:rsidRDefault="00D65BA7" w:rsidP="00C0661D">
      <w:pPr>
        <w:pStyle w:val="BodyIntraHealth"/>
      </w:pPr>
    </w:p>
    <w:p w:rsidR="00E8355D" w:rsidRDefault="00E8355D" w:rsidP="00C0661D">
      <w:pPr>
        <w:pStyle w:val="BodyIntraHealth"/>
      </w:pPr>
      <w:r>
        <w:t>Authors/Department/etc</w:t>
      </w:r>
      <w:r w:rsidR="00AD3787">
        <w:t>.</w:t>
      </w:r>
    </w:p>
    <w:p w:rsidR="00D65BA7" w:rsidRDefault="00D65BA7" w:rsidP="00C0661D">
      <w:pPr>
        <w:tabs>
          <w:tab w:val="left" w:pos="2697"/>
        </w:tabs>
        <w:rPr>
          <w:color w:val="474747"/>
        </w:rPr>
      </w:pPr>
    </w:p>
    <w:p w:rsidR="00AD3787" w:rsidRDefault="00AD3787" w:rsidP="00C0661D">
      <w:pPr>
        <w:tabs>
          <w:tab w:val="left" w:pos="2697"/>
        </w:tabs>
        <w:rPr>
          <w:color w:val="474747"/>
        </w:rPr>
      </w:pPr>
    </w:p>
    <w:p w:rsidR="00AD3787" w:rsidRDefault="00AD3787" w:rsidP="00C0661D">
      <w:pPr>
        <w:tabs>
          <w:tab w:val="left" w:pos="2697"/>
        </w:tabs>
        <w:rPr>
          <w:color w:val="474747"/>
        </w:rPr>
      </w:pPr>
    </w:p>
    <w:p w:rsidR="00E8355D" w:rsidRDefault="00E8355D" w:rsidP="00C0661D">
      <w:pPr>
        <w:tabs>
          <w:tab w:val="left" w:pos="2697"/>
        </w:tabs>
        <w:rPr>
          <w:color w:val="474747"/>
        </w:rPr>
      </w:pPr>
    </w:p>
    <w:p w:rsidR="00D65BA7" w:rsidRDefault="00D65BA7" w:rsidP="00C0661D">
      <w:pPr>
        <w:pStyle w:val="Heading1"/>
        <w:spacing w:after="0"/>
        <w:sectPr w:rsidR="00D65BA7" w:rsidSect="00D65BA7">
          <w:pgSz w:w="12240" w:h="15840"/>
          <w:pgMar w:top="720" w:right="720" w:bottom="720" w:left="720" w:header="720" w:footer="720" w:gutter="0"/>
          <w:cols w:space="720"/>
          <w:docGrid w:linePitch="360"/>
        </w:sectPr>
      </w:pPr>
    </w:p>
    <w:p w:rsidR="00515F9A" w:rsidRDefault="00515F9A" w:rsidP="00C0661D">
      <w:pPr>
        <w:pStyle w:val="Heading1"/>
        <w:spacing w:after="0"/>
      </w:pPr>
      <w:r w:rsidRPr="00492B2C">
        <w:lastRenderedPageBreak/>
        <w:t>Table of Contents</w:t>
      </w:r>
    </w:p>
    <w:p w:rsidR="00C0661D" w:rsidRDefault="00C0661D" w:rsidP="00C0661D">
      <w:pPr>
        <w:rPr>
          <w:rFonts w:ascii="Segoe UI" w:hAnsi="Segoe UI"/>
          <w:sz w:val="22"/>
          <w:szCs w:val="22"/>
        </w:rPr>
      </w:pPr>
    </w:p>
    <w:p w:rsidR="00515F9A" w:rsidRPr="00492B2C" w:rsidRDefault="00515F9A" w:rsidP="00C0661D">
      <w:pPr>
        <w:rPr>
          <w:rFonts w:ascii="Segoe UI" w:hAnsi="Segoe UI"/>
          <w:sz w:val="22"/>
          <w:szCs w:val="22"/>
        </w:rPr>
      </w:pPr>
      <w:r w:rsidRPr="00492B2C">
        <w:rPr>
          <w:rFonts w:ascii="Segoe UI" w:hAnsi="Segoe UI"/>
          <w:sz w:val="22"/>
          <w:szCs w:val="22"/>
        </w:rPr>
        <w:t>ACRONYMS</w:t>
      </w:r>
    </w:p>
    <w:p w:rsidR="00C0661D" w:rsidRDefault="00C0661D" w:rsidP="00C0661D">
      <w:pPr>
        <w:rPr>
          <w:rFonts w:ascii="Segoe UI" w:hAnsi="Segoe UI"/>
          <w:sz w:val="22"/>
          <w:szCs w:val="22"/>
        </w:rPr>
      </w:pPr>
      <w:bookmarkStart w:id="0" w:name="_Hlk11421259"/>
    </w:p>
    <w:p w:rsidR="00515F9A" w:rsidRPr="00492B2C" w:rsidRDefault="00515F9A" w:rsidP="00C0661D">
      <w:pPr>
        <w:rPr>
          <w:rFonts w:ascii="Segoe UI" w:hAnsi="Segoe UI"/>
          <w:sz w:val="22"/>
          <w:szCs w:val="22"/>
        </w:rPr>
      </w:pPr>
      <w:r w:rsidRPr="00492B2C">
        <w:rPr>
          <w:rFonts w:ascii="Segoe UI" w:hAnsi="Segoe UI"/>
          <w:sz w:val="22"/>
          <w:szCs w:val="22"/>
        </w:rPr>
        <w:t xml:space="preserve">BACKGROUND </w:t>
      </w:r>
    </w:p>
    <w:p w:rsidR="00C0661D" w:rsidRDefault="00C0661D" w:rsidP="00C0661D">
      <w:pPr>
        <w:rPr>
          <w:rFonts w:ascii="Segoe UI" w:hAnsi="Segoe UI"/>
          <w:sz w:val="22"/>
          <w:szCs w:val="22"/>
        </w:rPr>
      </w:pPr>
    </w:p>
    <w:p w:rsidR="00515F9A" w:rsidRPr="00492B2C" w:rsidRDefault="00515F9A" w:rsidP="00C0661D">
      <w:pPr>
        <w:rPr>
          <w:rFonts w:ascii="Segoe UI" w:hAnsi="Segoe UI"/>
          <w:sz w:val="22"/>
          <w:szCs w:val="22"/>
        </w:rPr>
      </w:pPr>
      <w:r w:rsidRPr="00492B2C">
        <w:rPr>
          <w:rFonts w:ascii="Segoe UI" w:hAnsi="Segoe UI"/>
          <w:sz w:val="22"/>
          <w:szCs w:val="22"/>
        </w:rPr>
        <w:t xml:space="preserve">METHODOLOGY  </w:t>
      </w:r>
    </w:p>
    <w:p w:rsidR="00C0661D" w:rsidRDefault="00C0661D" w:rsidP="00C0661D">
      <w:pPr>
        <w:rPr>
          <w:rFonts w:ascii="Segoe UI" w:hAnsi="Segoe UI"/>
          <w:sz w:val="22"/>
          <w:szCs w:val="22"/>
        </w:rPr>
      </w:pPr>
    </w:p>
    <w:p w:rsidR="00515F9A" w:rsidRPr="00492B2C" w:rsidRDefault="00B07594" w:rsidP="00C0661D">
      <w:pPr>
        <w:rPr>
          <w:rFonts w:ascii="Segoe UI" w:hAnsi="Segoe UI"/>
          <w:sz w:val="22"/>
          <w:szCs w:val="22"/>
        </w:rPr>
      </w:pPr>
      <w:r>
        <w:rPr>
          <w:rFonts w:ascii="Segoe UI" w:hAnsi="Segoe UI"/>
          <w:sz w:val="22"/>
          <w:szCs w:val="22"/>
        </w:rPr>
        <w:t>i</w:t>
      </w:r>
      <w:r w:rsidR="00515F9A" w:rsidRPr="00492B2C">
        <w:rPr>
          <w:rFonts w:ascii="Segoe UI" w:hAnsi="Segoe UI"/>
          <w:sz w:val="22"/>
          <w:szCs w:val="22"/>
        </w:rPr>
        <w:t xml:space="preserve">HRIS PRIORITIES </w:t>
      </w:r>
      <w:r w:rsidR="00CD75F5">
        <w:rPr>
          <w:rFonts w:ascii="Segoe UI" w:hAnsi="Segoe UI"/>
          <w:sz w:val="22"/>
          <w:szCs w:val="22"/>
        </w:rPr>
        <w:t xml:space="preserve"> </w:t>
      </w:r>
      <w:r w:rsidR="00515F9A" w:rsidRPr="00492B2C">
        <w:rPr>
          <w:rFonts w:ascii="Segoe UI" w:hAnsi="Segoe UI"/>
          <w:sz w:val="22"/>
          <w:szCs w:val="22"/>
        </w:rPr>
        <w:t xml:space="preserve">  </w:t>
      </w:r>
    </w:p>
    <w:p w:rsidR="00C0661D" w:rsidRDefault="00C0661D" w:rsidP="00C0661D">
      <w:pPr>
        <w:rPr>
          <w:rFonts w:ascii="Segoe UI" w:hAnsi="Segoe UI"/>
          <w:sz w:val="22"/>
          <w:szCs w:val="22"/>
        </w:rPr>
      </w:pPr>
    </w:p>
    <w:p w:rsidR="00515F9A" w:rsidRPr="00492B2C" w:rsidRDefault="00515F9A" w:rsidP="00C0661D">
      <w:pPr>
        <w:rPr>
          <w:rFonts w:ascii="Segoe UI" w:hAnsi="Segoe UI"/>
          <w:sz w:val="22"/>
          <w:szCs w:val="22"/>
        </w:rPr>
      </w:pPr>
      <w:r w:rsidRPr="00492B2C">
        <w:rPr>
          <w:rFonts w:ascii="Segoe UI" w:hAnsi="Segoe UI"/>
          <w:sz w:val="22"/>
          <w:szCs w:val="22"/>
        </w:rPr>
        <w:t xml:space="preserve">FACTORS GUIDING ASSESSMENT RECOMMENDATIONS </w:t>
      </w:r>
    </w:p>
    <w:p w:rsidR="00515F9A" w:rsidRPr="00492B2C" w:rsidRDefault="00515F9A" w:rsidP="00CD75F5">
      <w:pPr>
        <w:ind w:left="720"/>
        <w:rPr>
          <w:rFonts w:ascii="Segoe UI" w:hAnsi="Segoe UI"/>
          <w:sz w:val="22"/>
          <w:szCs w:val="22"/>
        </w:rPr>
      </w:pPr>
      <w:r w:rsidRPr="00492B2C">
        <w:rPr>
          <w:rFonts w:ascii="Segoe UI" w:hAnsi="Segoe UI"/>
          <w:sz w:val="22"/>
          <w:szCs w:val="22"/>
        </w:rPr>
        <w:t xml:space="preserve">INTEROPERABILITY </w:t>
      </w:r>
    </w:p>
    <w:p w:rsidR="00515F9A" w:rsidRPr="00492B2C" w:rsidRDefault="00515F9A" w:rsidP="00CD75F5">
      <w:pPr>
        <w:ind w:left="720"/>
        <w:rPr>
          <w:rFonts w:ascii="Segoe UI" w:hAnsi="Segoe UI"/>
          <w:sz w:val="22"/>
          <w:szCs w:val="22"/>
        </w:rPr>
      </w:pPr>
      <w:proofErr w:type="gramStart"/>
      <w:r w:rsidRPr="00492B2C">
        <w:rPr>
          <w:rFonts w:ascii="Segoe UI" w:hAnsi="Segoe UI"/>
          <w:sz w:val="22"/>
          <w:szCs w:val="22"/>
        </w:rPr>
        <w:t>NON DUPLICATION</w:t>
      </w:r>
      <w:proofErr w:type="gramEnd"/>
      <w:r w:rsidRPr="00492B2C">
        <w:rPr>
          <w:rFonts w:ascii="Segoe UI" w:hAnsi="Segoe UI"/>
          <w:sz w:val="22"/>
          <w:szCs w:val="22"/>
        </w:rPr>
        <w:t xml:space="preserve"> OF RESOURCES </w:t>
      </w:r>
    </w:p>
    <w:p w:rsidR="00515F9A" w:rsidRPr="00492B2C" w:rsidRDefault="00515F9A" w:rsidP="00CD75F5">
      <w:pPr>
        <w:ind w:left="720"/>
        <w:rPr>
          <w:rFonts w:ascii="Segoe UI" w:hAnsi="Segoe UI"/>
          <w:sz w:val="22"/>
          <w:szCs w:val="22"/>
        </w:rPr>
      </w:pPr>
      <w:r w:rsidRPr="00492B2C">
        <w:rPr>
          <w:rFonts w:ascii="Segoe UI" w:hAnsi="Segoe UI"/>
          <w:sz w:val="22"/>
          <w:szCs w:val="22"/>
        </w:rPr>
        <w:t>SYSTEM SCALABILITY</w:t>
      </w:r>
    </w:p>
    <w:p w:rsidR="00515F9A" w:rsidRPr="00492B2C" w:rsidRDefault="00515F9A" w:rsidP="00CD75F5">
      <w:pPr>
        <w:ind w:left="720"/>
        <w:rPr>
          <w:rFonts w:ascii="Segoe UI" w:hAnsi="Segoe UI"/>
          <w:sz w:val="22"/>
          <w:szCs w:val="22"/>
        </w:rPr>
      </w:pPr>
      <w:r w:rsidRPr="00492B2C">
        <w:rPr>
          <w:rFonts w:ascii="Segoe UI" w:hAnsi="Segoe UI"/>
          <w:sz w:val="22"/>
          <w:szCs w:val="22"/>
        </w:rPr>
        <w:t>SYSTEMS AVAILABILITY</w:t>
      </w:r>
    </w:p>
    <w:p w:rsidR="00515F9A" w:rsidRPr="00492B2C" w:rsidRDefault="00515F9A" w:rsidP="00CD75F5">
      <w:pPr>
        <w:ind w:left="720"/>
        <w:rPr>
          <w:rFonts w:ascii="Segoe UI" w:hAnsi="Segoe UI"/>
          <w:sz w:val="22"/>
          <w:szCs w:val="22"/>
        </w:rPr>
      </w:pPr>
      <w:r w:rsidRPr="00492B2C">
        <w:rPr>
          <w:rFonts w:ascii="Segoe UI" w:hAnsi="Segoe UI"/>
          <w:sz w:val="22"/>
          <w:szCs w:val="22"/>
        </w:rPr>
        <w:t>SECURITY</w:t>
      </w:r>
    </w:p>
    <w:p w:rsidR="00515F9A" w:rsidRPr="00492B2C" w:rsidRDefault="00515F9A" w:rsidP="00CD75F5">
      <w:pPr>
        <w:ind w:left="720"/>
        <w:rPr>
          <w:rFonts w:ascii="Segoe UI" w:hAnsi="Segoe UI"/>
          <w:sz w:val="22"/>
          <w:szCs w:val="22"/>
        </w:rPr>
      </w:pPr>
      <w:r w:rsidRPr="00492B2C">
        <w:rPr>
          <w:rFonts w:ascii="Segoe UI" w:hAnsi="Segoe UI"/>
          <w:sz w:val="22"/>
          <w:szCs w:val="22"/>
        </w:rPr>
        <w:t xml:space="preserve">PRESENCE OF EXECUTIVE SPONSORSHIP  </w:t>
      </w:r>
    </w:p>
    <w:p w:rsidR="00C0661D" w:rsidRDefault="00C0661D" w:rsidP="00C0661D">
      <w:pPr>
        <w:rPr>
          <w:rFonts w:ascii="Segoe UI" w:hAnsi="Segoe UI"/>
          <w:sz w:val="22"/>
          <w:szCs w:val="22"/>
        </w:rPr>
      </w:pPr>
    </w:p>
    <w:p w:rsidR="00515F9A" w:rsidRDefault="00515F9A" w:rsidP="00C0661D">
      <w:pPr>
        <w:rPr>
          <w:rFonts w:ascii="Segoe UI" w:hAnsi="Segoe UI"/>
          <w:sz w:val="22"/>
          <w:szCs w:val="22"/>
        </w:rPr>
      </w:pPr>
      <w:r w:rsidRPr="00492B2C">
        <w:rPr>
          <w:rFonts w:ascii="Segoe UI" w:hAnsi="Segoe UI"/>
          <w:sz w:val="22"/>
          <w:szCs w:val="22"/>
        </w:rPr>
        <w:t xml:space="preserve">ASSESSMENT FINDINGS  </w:t>
      </w:r>
    </w:p>
    <w:p w:rsidR="008A0688" w:rsidRDefault="008A0688" w:rsidP="00C0661D">
      <w:pPr>
        <w:rPr>
          <w:rFonts w:ascii="Segoe UI" w:hAnsi="Segoe UI"/>
          <w:sz w:val="22"/>
          <w:szCs w:val="22"/>
        </w:rPr>
      </w:pPr>
    </w:p>
    <w:p w:rsidR="008A0688" w:rsidRPr="00492B2C" w:rsidRDefault="008A0688" w:rsidP="00C0661D">
      <w:pPr>
        <w:rPr>
          <w:rFonts w:ascii="Segoe UI" w:hAnsi="Segoe UI"/>
          <w:sz w:val="22"/>
          <w:szCs w:val="22"/>
        </w:rPr>
      </w:pPr>
      <w:r>
        <w:rPr>
          <w:rFonts w:ascii="Segoe UI" w:hAnsi="Segoe UI"/>
          <w:sz w:val="22"/>
          <w:szCs w:val="22"/>
        </w:rPr>
        <w:t>RECOMMENDATIONS</w:t>
      </w:r>
    </w:p>
    <w:p w:rsidR="00C0661D" w:rsidRDefault="00C0661D" w:rsidP="00C0661D">
      <w:pPr>
        <w:rPr>
          <w:rFonts w:ascii="Segoe UI" w:hAnsi="Segoe UI"/>
          <w:sz w:val="22"/>
          <w:szCs w:val="22"/>
        </w:rPr>
      </w:pPr>
    </w:p>
    <w:p w:rsidR="00515F9A" w:rsidRPr="00492B2C" w:rsidRDefault="00515F9A" w:rsidP="00C0661D">
      <w:pPr>
        <w:rPr>
          <w:rFonts w:ascii="Segoe UI" w:hAnsi="Segoe UI"/>
          <w:sz w:val="22"/>
          <w:szCs w:val="22"/>
        </w:rPr>
      </w:pPr>
      <w:r w:rsidRPr="00492B2C">
        <w:rPr>
          <w:rFonts w:ascii="Segoe UI" w:hAnsi="Segoe UI"/>
          <w:sz w:val="22"/>
          <w:szCs w:val="22"/>
        </w:rPr>
        <w:t xml:space="preserve">PROPOSED ACTIVITIES AND TIMELINES  </w:t>
      </w:r>
    </w:p>
    <w:p w:rsidR="00C0661D" w:rsidRDefault="00C0661D" w:rsidP="00C0661D">
      <w:pPr>
        <w:rPr>
          <w:rFonts w:ascii="Segoe UI" w:hAnsi="Segoe UI"/>
          <w:sz w:val="22"/>
          <w:szCs w:val="22"/>
        </w:rPr>
      </w:pPr>
    </w:p>
    <w:p w:rsidR="00515F9A" w:rsidRPr="00492B2C" w:rsidRDefault="00515F9A" w:rsidP="00C0661D">
      <w:pPr>
        <w:rPr>
          <w:rFonts w:ascii="Segoe UI" w:hAnsi="Segoe UI"/>
          <w:sz w:val="22"/>
          <w:szCs w:val="22"/>
        </w:rPr>
      </w:pPr>
      <w:r w:rsidRPr="00492B2C">
        <w:rPr>
          <w:rFonts w:ascii="Segoe UI" w:hAnsi="Segoe UI"/>
          <w:sz w:val="22"/>
          <w:szCs w:val="22"/>
        </w:rPr>
        <w:t xml:space="preserve">CONCLUSION </w:t>
      </w:r>
    </w:p>
    <w:p w:rsidR="00C0661D" w:rsidRDefault="00C0661D" w:rsidP="00C0661D">
      <w:pPr>
        <w:rPr>
          <w:rFonts w:ascii="Segoe UI" w:hAnsi="Segoe UI"/>
          <w:sz w:val="22"/>
          <w:szCs w:val="22"/>
        </w:rPr>
      </w:pPr>
    </w:p>
    <w:p w:rsidR="00515F9A" w:rsidRPr="00492B2C" w:rsidRDefault="00515F9A" w:rsidP="00C0661D">
      <w:pPr>
        <w:rPr>
          <w:rFonts w:ascii="Segoe UI" w:hAnsi="Segoe UI"/>
          <w:sz w:val="22"/>
          <w:szCs w:val="22"/>
        </w:rPr>
      </w:pPr>
      <w:r w:rsidRPr="00492B2C">
        <w:rPr>
          <w:rFonts w:ascii="Segoe UI" w:hAnsi="Segoe UI"/>
          <w:sz w:val="22"/>
          <w:szCs w:val="22"/>
        </w:rPr>
        <w:t>NEXT STEPS</w:t>
      </w:r>
      <w:r w:rsidR="005427AC">
        <w:rPr>
          <w:rFonts w:ascii="Segoe UI" w:hAnsi="Segoe UI"/>
          <w:sz w:val="22"/>
          <w:szCs w:val="22"/>
        </w:rPr>
        <w:t xml:space="preserve"> </w:t>
      </w:r>
    </w:p>
    <w:p w:rsidR="00C0661D" w:rsidRDefault="00C0661D" w:rsidP="00C0661D">
      <w:pPr>
        <w:rPr>
          <w:rFonts w:ascii="Segoe UI" w:hAnsi="Segoe UI"/>
          <w:sz w:val="22"/>
          <w:szCs w:val="22"/>
        </w:rPr>
      </w:pPr>
    </w:p>
    <w:p w:rsidR="00515F9A" w:rsidRPr="00492B2C" w:rsidRDefault="00515F9A" w:rsidP="00C0661D">
      <w:pPr>
        <w:rPr>
          <w:rFonts w:ascii="Segoe UI" w:hAnsi="Segoe UI"/>
          <w:sz w:val="22"/>
          <w:szCs w:val="22"/>
        </w:rPr>
      </w:pPr>
      <w:r w:rsidRPr="00492B2C">
        <w:rPr>
          <w:rFonts w:ascii="Segoe UI" w:hAnsi="Segoe UI"/>
          <w:sz w:val="22"/>
          <w:szCs w:val="22"/>
        </w:rPr>
        <w:t xml:space="preserve">APPENDIX 1 – ACTIVITY SCHEDULE </w:t>
      </w:r>
    </w:p>
    <w:p w:rsidR="00C0661D" w:rsidRDefault="00C0661D" w:rsidP="00C0661D">
      <w:pPr>
        <w:rPr>
          <w:rFonts w:ascii="Segoe UI" w:hAnsi="Segoe UI"/>
          <w:sz w:val="22"/>
          <w:szCs w:val="22"/>
        </w:rPr>
      </w:pPr>
    </w:p>
    <w:p w:rsidR="00515F9A" w:rsidRPr="00492B2C" w:rsidRDefault="00515F9A" w:rsidP="00C0661D">
      <w:pPr>
        <w:rPr>
          <w:rFonts w:ascii="Segoe UI" w:hAnsi="Segoe UI"/>
          <w:sz w:val="22"/>
          <w:szCs w:val="22"/>
        </w:rPr>
      </w:pPr>
      <w:r w:rsidRPr="00492B2C">
        <w:rPr>
          <w:rFonts w:ascii="Segoe UI" w:hAnsi="Segoe UI"/>
          <w:sz w:val="22"/>
          <w:szCs w:val="22"/>
        </w:rPr>
        <w:t xml:space="preserve">APPENDIX 2 – MEETINGS LIST </w:t>
      </w:r>
    </w:p>
    <w:p w:rsidR="00C0661D" w:rsidRDefault="00C0661D" w:rsidP="00C0661D">
      <w:pPr>
        <w:rPr>
          <w:rFonts w:ascii="Segoe UI" w:hAnsi="Segoe UI"/>
          <w:sz w:val="22"/>
          <w:szCs w:val="22"/>
        </w:rPr>
      </w:pPr>
    </w:p>
    <w:p w:rsidR="00515F9A" w:rsidRPr="00492B2C" w:rsidRDefault="00515F9A" w:rsidP="00C0661D">
      <w:pPr>
        <w:rPr>
          <w:rFonts w:ascii="Segoe UI" w:hAnsi="Segoe UI"/>
          <w:sz w:val="22"/>
          <w:szCs w:val="22"/>
        </w:rPr>
      </w:pPr>
      <w:r w:rsidRPr="00492B2C">
        <w:rPr>
          <w:rFonts w:ascii="Segoe UI" w:hAnsi="Segoe UI"/>
          <w:sz w:val="22"/>
          <w:szCs w:val="22"/>
        </w:rPr>
        <w:t>APPENDIX 3 – IMPLEMENTATION REQUIREMENTS</w:t>
      </w:r>
    </w:p>
    <w:bookmarkEnd w:id="0"/>
    <w:p w:rsidR="00515F9A" w:rsidRDefault="00515F9A" w:rsidP="00C0661D">
      <w:pPr>
        <w:rPr>
          <w:rFonts w:ascii="Century Gothic" w:hAnsi="Century Gothic" w:cs="Segoe UI"/>
          <w:sz w:val="32"/>
          <w:szCs w:val="32"/>
        </w:rPr>
      </w:pPr>
    </w:p>
    <w:p w:rsidR="00515F9A" w:rsidRDefault="00515F9A" w:rsidP="00C0661D">
      <w:pPr>
        <w:rPr>
          <w:rFonts w:ascii="Century Gothic" w:hAnsi="Century Gothic" w:cs="Segoe UI"/>
          <w:sz w:val="32"/>
          <w:szCs w:val="32"/>
        </w:rPr>
      </w:pPr>
    </w:p>
    <w:p w:rsidR="00515F9A" w:rsidRDefault="00515F9A" w:rsidP="00C0661D">
      <w:pPr>
        <w:rPr>
          <w:rFonts w:ascii="Century Gothic" w:hAnsi="Century Gothic" w:cs="Segoe UI"/>
          <w:sz w:val="32"/>
          <w:szCs w:val="32"/>
        </w:rPr>
      </w:pPr>
    </w:p>
    <w:p w:rsidR="00515F9A" w:rsidRDefault="00515F9A" w:rsidP="00C0661D">
      <w:pPr>
        <w:rPr>
          <w:rFonts w:ascii="Century Gothic" w:hAnsi="Century Gothic" w:cs="Segoe UI"/>
          <w:sz w:val="32"/>
          <w:szCs w:val="32"/>
        </w:rPr>
      </w:pPr>
    </w:p>
    <w:p w:rsidR="00515F9A" w:rsidRDefault="00515F9A" w:rsidP="00C0661D">
      <w:pPr>
        <w:rPr>
          <w:rFonts w:ascii="Century Gothic" w:hAnsi="Century Gothic" w:cs="Segoe UI"/>
          <w:sz w:val="32"/>
          <w:szCs w:val="32"/>
        </w:rPr>
      </w:pPr>
    </w:p>
    <w:p w:rsidR="00515F9A" w:rsidRDefault="00515F9A" w:rsidP="00C0661D">
      <w:pPr>
        <w:rPr>
          <w:rFonts w:ascii="Century Gothic" w:hAnsi="Century Gothic" w:cs="Segoe UI"/>
          <w:sz w:val="32"/>
          <w:szCs w:val="32"/>
        </w:rPr>
      </w:pPr>
    </w:p>
    <w:p w:rsidR="00515F9A" w:rsidRDefault="00515F9A" w:rsidP="00C0661D">
      <w:pPr>
        <w:rPr>
          <w:rFonts w:ascii="Century Gothic" w:hAnsi="Century Gothic" w:cs="Segoe UI"/>
          <w:sz w:val="32"/>
          <w:szCs w:val="32"/>
        </w:rPr>
      </w:pPr>
    </w:p>
    <w:p w:rsidR="00515F9A" w:rsidRDefault="00515F9A" w:rsidP="00C0661D">
      <w:pPr>
        <w:rPr>
          <w:rFonts w:ascii="Century Gothic" w:hAnsi="Century Gothic" w:cs="Segoe UI"/>
          <w:sz w:val="32"/>
          <w:szCs w:val="32"/>
        </w:rPr>
      </w:pPr>
    </w:p>
    <w:p w:rsidR="00515F9A" w:rsidRDefault="00515F9A" w:rsidP="00C0661D">
      <w:pPr>
        <w:rPr>
          <w:rFonts w:ascii="Century Gothic" w:hAnsi="Century Gothic" w:cs="Segoe UI"/>
          <w:sz w:val="32"/>
          <w:szCs w:val="32"/>
        </w:rPr>
      </w:pPr>
    </w:p>
    <w:p w:rsidR="00515F9A" w:rsidRPr="00492B2C" w:rsidRDefault="00515F9A" w:rsidP="00C0661D">
      <w:pPr>
        <w:pStyle w:val="Heading1"/>
        <w:spacing w:after="0"/>
      </w:pPr>
      <w:r w:rsidRPr="00492B2C">
        <w:t>ACRONYMS</w:t>
      </w:r>
    </w:p>
    <w:p w:rsidR="00C0661D" w:rsidRDefault="00C0661D" w:rsidP="00C0661D">
      <w:pPr>
        <w:pStyle w:val="BodyIntraHealth"/>
      </w:pPr>
    </w:p>
    <w:p w:rsidR="00515F9A" w:rsidRDefault="00515F9A" w:rsidP="00C0661D">
      <w:pPr>
        <w:pStyle w:val="BodyIntraHealth"/>
      </w:pPr>
      <w:r>
        <w:t>List all acronyms in document here</w:t>
      </w:r>
    </w:p>
    <w:p w:rsidR="00515F9A" w:rsidRDefault="00515F9A" w:rsidP="00C0661D">
      <w:pPr>
        <w:pStyle w:val="BodyIntraHealth"/>
      </w:pPr>
    </w:p>
    <w:p w:rsidR="00515F9A" w:rsidRDefault="00515F9A" w:rsidP="00C0661D">
      <w:pPr>
        <w:pStyle w:val="BodyIntraHealth"/>
      </w:pPr>
    </w:p>
    <w:p w:rsidR="00515F9A" w:rsidRDefault="00515F9A" w:rsidP="00C0661D">
      <w:pPr>
        <w:pStyle w:val="BodyIntraHealth"/>
      </w:pPr>
    </w:p>
    <w:p w:rsidR="00515F9A" w:rsidRDefault="00515F9A" w:rsidP="00C0661D">
      <w:pPr>
        <w:pStyle w:val="BodyIntraHealth"/>
      </w:pPr>
    </w:p>
    <w:p w:rsidR="00515F9A" w:rsidRDefault="00515F9A" w:rsidP="00C0661D">
      <w:pPr>
        <w:pStyle w:val="BodyIntraHealth"/>
      </w:pPr>
    </w:p>
    <w:p w:rsidR="00515F9A" w:rsidRDefault="00515F9A" w:rsidP="00C0661D">
      <w:pPr>
        <w:pStyle w:val="BodyIntraHealth"/>
      </w:pPr>
    </w:p>
    <w:p w:rsidR="00515F9A" w:rsidRDefault="00515F9A" w:rsidP="00C0661D">
      <w:pPr>
        <w:pStyle w:val="BodyIntraHealth"/>
      </w:pPr>
    </w:p>
    <w:p w:rsidR="00515F9A" w:rsidRDefault="00515F9A" w:rsidP="00C0661D">
      <w:pPr>
        <w:pStyle w:val="BodyIntraHealth"/>
      </w:pPr>
    </w:p>
    <w:p w:rsidR="00515F9A" w:rsidRDefault="00515F9A" w:rsidP="00C0661D">
      <w:pPr>
        <w:pStyle w:val="BodyIntraHealth"/>
      </w:pPr>
    </w:p>
    <w:p w:rsidR="00515F9A" w:rsidRDefault="00515F9A" w:rsidP="00C0661D">
      <w:pPr>
        <w:pStyle w:val="BodyIntraHealth"/>
      </w:pPr>
    </w:p>
    <w:p w:rsidR="00515F9A" w:rsidRDefault="00515F9A" w:rsidP="00C0661D">
      <w:pPr>
        <w:pStyle w:val="BodyIntraHealth"/>
      </w:pPr>
    </w:p>
    <w:p w:rsidR="00515F9A" w:rsidRDefault="00515F9A" w:rsidP="00C0661D">
      <w:pPr>
        <w:pStyle w:val="BodyIntraHealth"/>
      </w:pPr>
    </w:p>
    <w:p w:rsidR="00515F9A" w:rsidRDefault="00515F9A" w:rsidP="00C0661D">
      <w:pPr>
        <w:pStyle w:val="BodyIntraHealth"/>
      </w:pPr>
    </w:p>
    <w:p w:rsidR="00515F9A" w:rsidRDefault="00515F9A" w:rsidP="00C0661D">
      <w:pPr>
        <w:pStyle w:val="BodyIntraHealth"/>
      </w:pPr>
    </w:p>
    <w:p w:rsidR="00515F9A" w:rsidRDefault="00515F9A" w:rsidP="00C0661D">
      <w:pPr>
        <w:pStyle w:val="BodyIntraHealth"/>
      </w:pPr>
    </w:p>
    <w:p w:rsidR="00515F9A" w:rsidRDefault="00515F9A" w:rsidP="00C0661D">
      <w:pPr>
        <w:pStyle w:val="BodyIntraHealth"/>
      </w:pPr>
    </w:p>
    <w:p w:rsidR="00515F9A" w:rsidRDefault="00515F9A" w:rsidP="00C0661D">
      <w:pPr>
        <w:pStyle w:val="BodyIntraHealth"/>
      </w:pPr>
    </w:p>
    <w:p w:rsidR="00515F9A" w:rsidRDefault="00515F9A" w:rsidP="00C0661D">
      <w:pPr>
        <w:pStyle w:val="BodyIntraHealth"/>
      </w:pPr>
    </w:p>
    <w:p w:rsidR="00515F9A" w:rsidRDefault="00515F9A" w:rsidP="00C0661D">
      <w:pPr>
        <w:pStyle w:val="BodyIntraHealth"/>
      </w:pPr>
    </w:p>
    <w:p w:rsidR="00515F9A" w:rsidRDefault="00515F9A" w:rsidP="00C0661D">
      <w:pPr>
        <w:pStyle w:val="BodyIntraHealth"/>
      </w:pPr>
    </w:p>
    <w:p w:rsidR="00515F9A" w:rsidRDefault="00515F9A" w:rsidP="00C0661D">
      <w:pPr>
        <w:pStyle w:val="BodyIntraHealth"/>
      </w:pPr>
    </w:p>
    <w:p w:rsidR="00515F9A" w:rsidRDefault="00515F9A" w:rsidP="00C0661D">
      <w:pPr>
        <w:pStyle w:val="BodyIntraHealth"/>
      </w:pPr>
    </w:p>
    <w:p w:rsidR="00515F9A" w:rsidRDefault="00515F9A" w:rsidP="00C0661D">
      <w:pPr>
        <w:pStyle w:val="BodyIntraHealth"/>
      </w:pPr>
    </w:p>
    <w:p w:rsidR="00515F9A" w:rsidRDefault="00515F9A" w:rsidP="00C0661D">
      <w:pPr>
        <w:pStyle w:val="BodyIntraHealth"/>
      </w:pPr>
    </w:p>
    <w:p w:rsidR="00515F9A" w:rsidRDefault="00515F9A" w:rsidP="00C0661D">
      <w:pPr>
        <w:pStyle w:val="BodyIntraHealth"/>
      </w:pPr>
    </w:p>
    <w:p w:rsidR="00515F9A" w:rsidRDefault="00515F9A" w:rsidP="00C0661D">
      <w:pPr>
        <w:pStyle w:val="BodyIntraHealth"/>
      </w:pPr>
    </w:p>
    <w:p w:rsidR="00515F9A" w:rsidRDefault="00515F9A" w:rsidP="00C0661D">
      <w:pPr>
        <w:pStyle w:val="BodyIntraHealth"/>
      </w:pPr>
    </w:p>
    <w:p w:rsidR="00515F9A" w:rsidRDefault="00515F9A" w:rsidP="00C0661D">
      <w:pPr>
        <w:pStyle w:val="BodyIntraHealth"/>
      </w:pPr>
    </w:p>
    <w:p w:rsidR="00515F9A" w:rsidRDefault="00515F9A" w:rsidP="00C0661D">
      <w:pPr>
        <w:pStyle w:val="BodyIntraHealth"/>
      </w:pPr>
    </w:p>
    <w:p w:rsidR="00515F9A" w:rsidRDefault="00515F9A" w:rsidP="00C0661D">
      <w:pPr>
        <w:pStyle w:val="BodyIntraHealth"/>
      </w:pPr>
    </w:p>
    <w:p w:rsidR="00515F9A" w:rsidRDefault="00515F9A" w:rsidP="00C0661D">
      <w:pPr>
        <w:pStyle w:val="BodyIntraHealth"/>
      </w:pPr>
    </w:p>
    <w:p w:rsidR="00515F9A" w:rsidRDefault="00515F9A" w:rsidP="00C0661D">
      <w:pPr>
        <w:pStyle w:val="BodyIntraHealth"/>
      </w:pPr>
    </w:p>
    <w:p w:rsidR="00515F9A" w:rsidRDefault="00515F9A" w:rsidP="00C0661D">
      <w:pPr>
        <w:pStyle w:val="BodyIntraHealth"/>
      </w:pPr>
    </w:p>
    <w:p w:rsidR="00515F9A" w:rsidRDefault="00515F9A" w:rsidP="00C0661D">
      <w:pPr>
        <w:pStyle w:val="BodyIntraHealth"/>
      </w:pPr>
    </w:p>
    <w:p w:rsidR="00515F9A" w:rsidRDefault="00515F9A" w:rsidP="00C0661D">
      <w:pPr>
        <w:pStyle w:val="BodyIntraHealth"/>
      </w:pPr>
    </w:p>
    <w:p w:rsidR="00515F9A" w:rsidRDefault="00515F9A" w:rsidP="00C0661D">
      <w:pPr>
        <w:pStyle w:val="BodyIntraHealth"/>
      </w:pPr>
    </w:p>
    <w:p w:rsidR="00515F9A" w:rsidRDefault="00515F9A" w:rsidP="00C0661D">
      <w:pPr>
        <w:pStyle w:val="BodyIntraHealth"/>
      </w:pPr>
    </w:p>
    <w:p w:rsidR="00515F9A" w:rsidRDefault="00515F9A" w:rsidP="00C0661D">
      <w:pPr>
        <w:pStyle w:val="BodyIntraHealth"/>
      </w:pPr>
    </w:p>
    <w:p w:rsidR="00515F9A" w:rsidRDefault="00515F9A" w:rsidP="00C0661D">
      <w:pPr>
        <w:pStyle w:val="BodyIntraHealth"/>
      </w:pPr>
    </w:p>
    <w:p w:rsidR="00515F9A" w:rsidRDefault="00515F9A" w:rsidP="00C0661D">
      <w:pPr>
        <w:pStyle w:val="BodyIntraHealth"/>
      </w:pPr>
    </w:p>
    <w:p w:rsidR="00515F9A" w:rsidRPr="00492B2C" w:rsidRDefault="00515F9A" w:rsidP="00C0661D">
      <w:pPr>
        <w:pStyle w:val="Heading1"/>
        <w:spacing w:after="0"/>
      </w:pPr>
      <w:r w:rsidRPr="00492B2C">
        <w:t xml:space="preserve">BACKGROUND </w:t>
      </w:r>
    </w:p>
    <w:p w:rsidR="00C0661D" w:rsidRDefault="00515F9A" w:rsidP="00C0661D">
      <w:pPr>
        <w:pStyle w:val="BodyIntraHealth"/>
      </w:pPr>
      <w:r>
        <w:t xml:space="preserve">Describe background of the </w:t>
      </w:r>
      <w:r w:rsidR="00B07594">
        <w:t xml:space="preserve">existing </w:t>
      </w:r>
      <w:r>
        <w:t xml:space="preserve">HRIS system and the reason for </w:t>
      </w:r>
      <w:r w:rsidR="00C0661D">
        <w:t>assessment, who is funding the assessment and any background on the larger health system that is relevant.</w:t>
      </w:r>
      <w:r w:rsidR="00FD7EE7">
        <w:t xml:space="preserve"> Reference any policy or strategy documents </w:t>
      </w:r>
      <w:r w:rsidR="003876FC">
        <w:t xml:space="preserve">the system should </w:t>
      </w:r>
      <w:r w:rsidR="00FD7EE7">
        <w:t>align with</w:t>
      </w:r>
      <w:r w:rsidR="003876FC">
        <w:t xml:space="preserve"> or support</w:t>
      </w:r>
      <w:r w:rsidR="00FD7EE7">
        <w:t>.</w:t>
      </w:r>
      <w:r w:rsidR="00F72671">
        <w:t xml:space="preserve"> Include information on the workforce iHRIS would track, and on the positions in place who would use and support the system.   </w:t>
      </w:r>
    </w:p>
    <w:p w:rsidR="00C0661D" w:rsidRDefault="00C0661D" w:rsidP="00C0661D">
      <w:pPr>
        <w:pStyle w:val="BodyIntraHealth"/>
      </w:pPr>
    </w:p>
    <w:p w:rsidR="00515F9A" w:rsidRPr="00492B2C" w:rsidRDefault="00515F9A" w:rsidP="003876FC">
      <w:pPr>
        <w:pStyle w:val="Heading1"/>
        <w:spacing w:after="0"/>
      </w:pPr>
      <w:r w:rsidRPr="00492B2C">
        <w:t xml:space="preserve">METHODOLOGY  </w:t>
      </w:r>
    </w:p>
    <w:p w:rsidR="00C0661D" w:rsidRDefault="00FD7EE7" w:rsidP="003876FC">
      <w:pPr>
        <w:pStyle w:val="BodyIntraHealth"/>
      </w:pPr>
      <w:r>
        <w:t>Describe methodology used for the assessment, interviews, meetings, calls, focus groups, questionnaires, etc.</w:t>
      </w:r>
      <w:r w:rsidR="00F72671">
        <w:t xml:space="preserve"> include the types of people involved in the assessment and any relevant information on the composition of the assessment team. </w:t>
      </w:r>
      <w:r>
        <w:t xml:space="preserve"> </w:t>
      </w:r>
    </w:p>
    <w:p w:rsidR="00FD7EE7" w:rsidRDefault="00FD7EE7" w:rsidP="00C0661D">
      <w:pPr>
        <w:pStyle w:val="BodyIntraHealth"/>
      </w:pPr>
    </w:p>
    <w:p w:rsidR="00515F9A" w:rsidRPr="00492B2C" w:rsidRDefault="00B07594" w:rsidP="00C0661D">
      <w:pPr>
        <w:pStyle w:val="Heading1"/>
        <w:spacing w:after="0"/>
      </w:pPr>
      <w:r>
        <w:t>i</w:t>
      </w:r>
      <w:r w:rsidR="00515F9A" w:rsidRPr="00492B2C">
        <w:t xml:space="preserve">HRIS PRIORITIES   </w:t>
      </w:r>
    </w:p>
    <w:p w:rsidR="00C0661D" w:rsidRPr="00C0661D" w:rsidRDefault="00FD7EE7" w:rsidP="00C0661D">
      <w:pPr>
        <w:pStyle w:val="BodyIntraHealth"/>
      </w:pPr>
      <w:r>
        <w:t xml:space="preserve">Describe the priorities of the organization implementing iHRIS (Ministry, Training institution, Professional Council, Private Sector Organization, etc.). Describe their main needs to be addressed by iHRIS. </w:t>
      </w:r>
      <w:r w:rsidR="003876FC">
        <w:t xml:space="preserve">Possibly include overarching priorities and how the iHRIS will support them. </w:t>
      </w:r>
    </w:p>
    <w:p w:rsidR="00FD7EE7" w:rsidRDefault="00FD7EE7" w:rsidP="00FD7EE7">
      <w:pPr>
        <w:pStyle w:val="BodyIntraHealth"/>
      </w:pPr>
    </w:p>
    <w:p w:rsidR="00515F9A" w:rsidRDefault="00515F9A" w:rsidP="00C0661D">
      <w:pPr>
        <w:pStyle w:val="Heading1"/>
        <w:spacing w:after="0"/>
      </w:pPr>
      <w:r w:rsidRPr="00492B2C">
        <w:t xml:space="preserve">FACTORS GUIDING ASSESSMENT RECOMMENDATIONS </w:t>
      </w:r>
    </w:p>
    <w:p w:rsidR="00C0661D" w:rsidRDefault="008D285D" w:rsidP="00C0661D">
      <w:pPr>
        <w:pStyle w:val="BodyIntraHealth"/>
      </w:pPr>
      <w:r>
        <w:t xml:space="preserve">Examples of </w:t>
      </w:r>
      <w:r w:rsidR="00E873B9">
        <w:t xml:space="preserve">factors are listed below, these may not all be applicable and there may be additional factors to include. </w:t>
      </w:r>
    </w:p>
    <w:p w:rsidR="003876FC" w:rsidRPr="00C0661D" w:rsidRDefault="003876FC" w:rsidP="00C0661D">
      <w:pPr>
        <w:pStyle w:val="BodyIntraHealth"/>
      </w:pPr>
    </w:p>
    <w:p w:rsidR="00515F9A" w:rsidRPr="00492B2C" w:rsidRDefault="00515F9A" w:rsidP="008D285D">
      <w:pPr>
        <w:pStyle w:val="Heading3"/>
      </w:pPr>
      <w:r w:rsidRPr="00492B2C">
        <w:t xml:space="preserve">INTEROPERABILITY </w:t>
      </w:r>
    </w:p>
    <w:p w:rsidR="00C0661D" w:rsidRDefault="00E873B9" w:rsidP="00C0661D">
      <w:pPr>
        <w:pStyle w:val="BodyIntraHealth"/>
      </w:pPr>
      <w:r>
        <w:t>Include other information systems iHRIS will be exchanging data with</w:t>
      </w:r>
      <w:r w:rsidR="00CD75F5">
        <w:t xml:space="preserve">, or any systems it would be useful to exchange data with. Include the “owners” of the other systems and any relevant information, challenges and opportunities. </w:t>
      </w:r>
      <w:r>
        <w:t xml:space="preserve"> </w:t>
      </w:r>
    </w:p>
    <w:p w:rsidR="00E873B9" w:rsidRDefault="00E873B9" w:rsidP="00C0661D">
      <w:pPr>
        <w:pStyle w:val="BodyIntraHealth"/>
      </w:pPr>
      <w:r>
        <w:tab/>
      </w:r>
    </w:p>
    <w:p w:rsidR="00515F9A" w:rsidRPr="00492B2C" w:rsidRDefault="00B07594" w:rsidP="008D285D">
      <w:pPr>
        <w:pStyle w:val="Heading3"/>
      </w:pPr>
      <w:r w:rsidRPr="00492B2C">
        <w:t>NON-DUPLICATION</w:t>
      </w:r>
      <w:r w:rsidR="00515F9A" w:rsidRPr="00492B2C">
        <w:t xml:space="preserve"> OF RESOURCES </w:t>
      </w:r>
    </w:p>
    <w:p w:rsidR="00C0661D" w:rsidRDefault="00B07594" w:rsidP="00C0661D">
      <w:pPr>
        <w:pStyle w:val="BodyIntraHealth"/>
      </w:pPr>
      <w:r>
        <w:t xml:space="preserve">Discuss the other information systems are in use, and what existing HR systems and processes are in place. Determine if any solutions can be shared or reused.  </w:t>
      </w:r>
    </w:p>
    <w:p w:rsidR="00B07594" w:rsidRDefault="00B07594" w:rsidP="00C0661D">
      <w:pPr>
        <w:pStyle w:val="BodyIntraHealth"/>
      </w:pPr>
    </w:p>
    <w:p w:rsidR="00515F9A" w:rsidRPr="00492B2C" w:rsidRDefault="00515F9A" w:rsidP="008D285D">
      <w:pPr>
        <w:pStyle w:val="Heading3"/>
      </w:pPr>
      <w:r w:rsidRPr="00492B2C">
        <w:t>SYSTEM SCALABILITY</w:t>
      </w:r>
    </w:p>
    <w:p w:rsidR="00C0661D" w:rsidRDefault="00B07594" w:rsidP="00B07594">
      <w:pPr>
        <w:pStyle w:val="BodyIntraHealth"/>
      </w:pPr>
      <w:r>
        <w:t xml:space="preserve">Plan for scale at the beginning. Determine what will be needed to roll out the system and what challenges might be encountered. Include infrastructure and hardware needs as well as training and on-going capacity building support. </w:t>
      </w:r>
    </w:p>
    <w:p w:rsidR="00B07594" w:rsidRDefault="00B07594" w:rsidP="00B07594">
      <w:pPr>
        <w:pStyle w:val="BodyIntraHealth"/>
      </w:pPr>
    </w:p>
    <w:p w:rsidR="00515F9A" w:rsidRPr="00492B2C" w:rsidRDefault="00515F9A" w:rsidP="008D285D">
      <w:pPr>
        <w:pStyle w:val="Heading3"/>
      </w:pPr>
      <w:r w:rsidRPr="00492B2C">
        <w:t>SYSTEMS AVAILABILITY</w:t>
      </w:r>
    </w:p>
    <w:p w:rsidR="00C0661D" w:rsidRDefault="00C953BC" w:rsidP="00B07594">
      <w:pPr>
        <w:pStyle w:val="BodyIntraHealth"/>
      </w:pPr>
      <w:r>
        <w:t xml:space="preserve">Determine if there are any connectivity issues or other barriers to access. </w:t>
      </w:r>
    </w:p>
    <w:p w:rsidR="00B07594" w:rsidRDefault="00B07594" w:rsidP="00B07594">
      <w:pPr>
        <w:pStyle w:val="BodyIntraHealth"/>
      </w:pPr>
    </w:p>
    <w:p w:rsidR="00515F9A" w:rsidRPr="00492B2C" w:rsidRDefault="00515F9A" w:rsidP="008D285D">
      <w:pPr>
        <w:pStyle w:val="Heading3"/>
      </w:pPr>
      <w:r w:rsidRPr="00492B2C">
        <w:lastRenderedPageBreak/>
        <w:t>SECURITY</w:t>
      </w:r>
    </w:p>
    <w:p w:rsidR="00C0661D" w:rsidRDefault="00C953BC" w:rsidP="00B07594">
      <w:pPr>
        <w:pStyle w:val="BodyIntraHealth"/>
      </w:pPr>
      <w:r>
        <w:t>Determine security considerations</w:t>
      </w:r>
      <w:r w:rsidR="0025417C">
        <w:t>, including confidentiality of data and backups for the system. Discuss access to the system and how staff are authorized, who enters data, uses the data, what data is shared across jurisdictional areas, etc.</w:t>
      </w:r>
    </w:p>
    <w:p w:rsidR="00C953BC" w:rsidRDefault="00C953BC" w:rsidP="00B07594">
      <w:pPr>
        <w:pStyle w:val="BodyIntraHealth"/>
      </w:pPr>
    </w:p>
    <w:p w:rsidR="00515F9A" w:rsidRPr="00492B2C" w:rsidRDefault="00515F9A" w:rsidP="008D285D">
      <w:pPr>
        <w:pStyle w:val="Heading3"/>
      </w:pPr>
      <w:r w:rsidRPr="00492B2C">
        <w:t xml:space="preserve">PRESENCE OF EXECUTIVE SPONSORSHIP  </w:t>
      </w:r>
    </w:p>
    <w:p w:rsidR="00C0661D" w:rsidRDefault="0025417C" w:rsidP="00C0661D">
      <w:pPr>
        <w:pStyle w:val="BodyIntraHealth"/>
        <w:rPr>
          <w:rStyle w:val="IntenseReference"/>
          <w:b w:val="0"/>
          <w:bCs w:val="0"/>
          <w:smallCaps w:val="0"/>
          <w:color w:val="424342"/>
          <w:spacing w:val="0"/>
        </w:rPr>
      </w:pPr>
      <w:r>
        <w:rPr>
          <w:rStyle w:val="IntenseReference"/>
          <w:b w:val="0"/>
          <w:bCs w:val="0"/>
          <w:smallCaps w:val="0"/>
          <w:color w:val="424342"/>
          <w:spacing w:val="0"/>
        </w:rPr>
        <w:t>Include any high</w:t>
      </w:r>
      <w:r w:rsidR="00795DD2">
        <w:rPr>
          <w:rStyle w:val="IntenseReference"/>
          <w:b w:val="0"/>
          <w:bCs w:val="0"/>
          <w:smallCaps w:val="0"/>
          <w:color w:val="424342"/>
          <w:spacing w:val="0"/>
        </w:rPr>
        <w:t>-</w:t>
      </w:r>
      <w:r>
        <w:rPr>
          <w:rStyle w:val="IntenseReference"/>
          <w:b w:val="0"/>
          <w:bCs w:val="0"/>
          <w:smallCaps w:val="0"/>
          <w:color w:val="424342"/>
          <w:spacing w:val="0"/>
        </w:rPr>
        <w:t xml:space="preserve">level champions </w:t>
      </w:r>
      <w:r w:rsidR="00795DD2">
        <w:rPr>
          <w:rStyle w:val="IntenseReference"/>
          <w:b w:val="0"/>
          <w:bCs w:val="0"/>
          <w:smallCaps w:val="0"/>
          <w:color w:val="424342"/>
          <w:spacing w:val="0"/>
        </w:rPr>
        <w:t xml:space="preserve">(or lack thereof) </w:t>
      </w:r>
      <w:r>
        <w:rPr>
          <w:rStyle w:val="IntenseReference"/>
          <w:b w:val="0"/>
          <w:bCs w:val="0"/>
          <w:smallCaps w:val="0"/>
          <w:color w:val="424342"/>
          <w:spacing w:val="0"/>
        </w:rPr>
        <w:t xml:space="preserve">who have the authority to </w:t>
      </w:r>
      <w:r w:rsidR="0025097B">
        <w:rPr>
          <w:rStyle w:val="IntenseReference"/>
          <w:b w:val="0"/>
          <w:bCs w:val="0"/>
          <w:smallCaps w:val="0"/>
          <w:color w:val="424342"/>
          <w:spacing w:val="0"/>
        </w:rPr>
        <w:t>support iHRIS and encourage/enforce it’s use. Include anyone who can give approvals and make decisions regarding the system.</w:t>
      </w:r>
      <w:r w:rsidR="00795DD2">
        <w:rPr>
          <w:rStyle w:val="IntenseReference"/>
          <w:b w:val="0"/>
          <w:bCs w:val="0"/>
          <w:smallCaps w:val="0"/>
          <w:color w:val="424342"/>
          <w:spacing w:val="0"/>
        </w:rPr>
        <w:t xml:space="preserve"> </w:t>
      </w:r>
    </w:p>
    <w:p w:rsidR="0025417C" w:rsidRPr="00C0661D" w:rsidRDefault="0025417C" w:rsidP="00C0661D">
      <w:pPr>
        <w:pStyle w:val="BodyIntraHealth"/>
        <w:rPr>
          <w:rStyle w:val="IntenseReference"/>
          <w:b w:val="0"/>
          <w:bCs w:val="0"/>
          <w:smallCaps w:val="0"/>
          <w:color w:val="424342"/>
          <w:spacing w:val="0"/>
        </w:rPr>
      </w:pPr>
    </w:p>
    <w:p w:rsidR="00515F9A" w:rsidRPr="00515F9A" w:rsidRDefault="00515F9A" w:rsidP="00C0661D">
      <w:pPr>
        <w:pStyle w:val="Heading1"/>
        <w:spacing w:after="0"/>
        <w:rPr>
          <w:rStyle w:val="IntenseReference"/>
          <w:b/>
          <w:bCs/>
          <w:smallCaps w:val="0"/>
          <w:color w:val="4694D1"/>
          <w:spacing w:val="0"/>
        </w:rPr>
      </w:pPr>
      <w:r w:rsidRPr="00515F9A">
        <w:rPr>
          <w:rStyle w:val="IntenseReference"/>
          <w:b/>
          <w:bCs/>
          <w:smallCaps w:val="0"/>
          <w:color w:val="4694D1"/>
          <w:spacing w:val="0"/>
        </w:rPr>
        <w:t xml:space="preserve">ASSESSMENT FINDINGS  </w:t>
      </w:r>
    </w:p>
    <w:p w:rsidR="00C0661D" w:rsidRPr="00795DD2" w:rsidRDefault="00795DD2" w:rsidP="00795DD2">
      <w:pPr>
        <w:pStyle w:val="BodyIntraHealth"/>
        <w:rPr>
          <w:rStyle w:val="IntenseReference"/>
          <w:b w:val="0"/>
          <w:bCs w:val="0"/>
          <w:smallCaps w:val="0"/>
          <w:color w:val="424342"/>
          <w:spacing w:val="0"/>
        </w:rPr>
      </w:pPr>
      <w:r>
        <w:rPr>
          <w:rStyle w:val="IntenseReference"/>
          <w:b w:val="0"/>
          <w:bCs w:val="0"/>
          <w:smallCaps w:val="0"/>
          <w:color w:val="424342"/>
          <w:spacing w:val="0"/>
        </w:rPr>
        <w:t>Include major findings on the existing HRIS system</w:t>
      </w:r>
      <w:r w:rsidR="00F72671">
        <w:rPr>
          <w:rStyle w:val="IntenseReference"/>
          <w:b w:val="0"/>
          <w:bCs w:val="0"/>
          <w:smallCaps w:val="0"/>
          <w:color w:val="424342"/>
          <w:spacing w:val="0"/>
        </w:rPr>
        <w:t xml:space="preserve">, </w:t>
      </w:r>
      <w:r>
        <w:rPr>
          <w:rStyle w:val="IntenseReference"/>
          <w:b w:val="0"/>
          <w:bCs w:val="0"/>
          <w:smallCaps w:val="0"/>
          <w:color w:val="424342"/>
          <w:spacing w:val="0"/>
        </w:rPr>
        <w:t>gaps</w:t>
      </w:r>
      <w:r w:rsidR="00F72671">
        <w:rPr>
          <w:rStyle w:val="IntenseReference"/>
          <w:b w:val="0"/>
          <w:bCs w:val="0"/>
          <w:smallCaps w:val="0"/>
          <w:color w:val="424342"/>
          <w:spacing w:val="0"/>
        </w:rPr>
        <w:t xml:space="preserve"> that were identified, main opportunities, and any</w:t>
      </w:r>
      <w:r w:rsidR="007A464A">
        <w:rPr>
          <w:rStyle w:val="IntenseReference"/>
          <w:b w:val="0"/>
          <w:bCs w:val="0"/>
          <w:smallCaps w:val="0"/>
          <w:color w:val="424342"/>
          <w:spacing w:val="0"/>
        </w:rPr>
        <w:t xml:space="preserve"> </w:t>
      </w:r>
      <w:r w:rsidR="00F72671">
        <w:rPr>
          <w:rStyle w:val="IntenseReference"/>
          <w:b w:val="0"/>
          <w:bCs w:val="0"/>
          <w:smallCaps w:val="0"/>
          <w:color w:val="424342"/>
          <w:spacing w:val="0"/>
        </w:rPr>
        <w:t>challenges</w:t>
      </w:r>
      <w:r w:rsidR="007A464A">
        <w:rPr>
          <w:rStyle w:val="IntenseReference"/>
          <w:b w:val="0"/>
          <w:bCs w:val="0"/>
          <w:smallCaps w:val="0"/>
          <w:color w:val="424342"/>
          <w:spacing w:val="0"/>
        </w:rPr>
        <w:t xml:space="preserve"> of note</w:t>
      </w:r>
      <w:r w:rsidR="00F72671">
        <w:rPr>
          <w:rStyle w:val="IntenseReference"/>
          <w:b w:val="0"/>
          <w:bCs w:val="0"/>
          <w:smallCaps w:val="0"/>
          <w:color w:val="424342"/>
          <w:spacing w:val="0"/>
        </w:rPr>
        <w:t xml:space="preserve">. </w:t>
      </w:r>
      <w:r>
        <w:rPr>
          <w:rStyle w:val="IntenseReference"/>
          <w:b w:val="0"/>
          <w:bCs w:val="0"/>
          <w:smallCaps w:val="0"/>
          <w:color w:val="424342"/>
          <w:spacing w:val="0"/>
        </w:rPr>
        <w:t xml:space="preserve"> </w:t>
      </w:r>
    </w:p>
    <w:p w:rsidR="00795DD2" w:rsidRDefault="00795DD2" w:rsidP="00C0661D">
      <w:pPr>
        <w:pStyle w:val="BodyIntraHealth"/>
        <w:rPr>
          <w:rStyle w:val="IntenseReference"/>
          <w:b w:val="0"/>
          <w:bCs w:val="0"/>
          <w:smallCaps w:val="0"/>
          <w:color w:val="4694D1"/>
          <w:spacing w:val="0"/>
        </w:rPr>
      </w:pPr>
    </w:p>
    <w:p w:rsidR="00795DD2" w:rsidRDefault="00795DD2" w:rsidP="00C0661D">
      <w:pPr>
        <w:pStyle w:val="Heading1"/>
        <w:spacing w:after="0"/>
        <w:rPr>
          <w:rStyle w:val="IntenseReference"/>
          <w:b/>
          <w:bCs/>
          <w:smallCaps w:val="0"/>
          <w:color w:val="4694D1"/>
          <w:spacing w:val="0"/>
        </w:rPr>
      </w:pPr>
      <w:r>
        <w:rPr>
          <w:rStyle w:val="IntenseReference"/>
          <w:b/>
          <w:bCs/>
          <w:smallCaps w:val="0"/>
          <w:color w:val="4694D1"/>
          <w:spacing w:val="0"/>
        </w:rPr>
        <w:t xml:space="preserve">Reccomendations </w:t>
      </w:r>
    </w:p>
    <w:p w:rsidR="00795DD2" w:rsidRPr="007A464A" w:rsidRDefault="007A464A" w:rsidP="007A464A">
      <w:pPr>
        <w:pStyle w:val="BodyIntraHealth"/>
        <w:rPr>
          <w:rStyle w:val="IntenseReference"/>
          <w:b w:val="0"/>
          <w:bCs w:val="0"/>
          <w:smallCaps w:val="0"/>
          <w:color w:val="424342"/>
          <w:spacing w:val="0"/>
        </w:rPr>
      </w:pPr>
      <w:r w:rsidRPr="007A464A">
        <w:rPr>
          <w:rStyle w:val="IntenseReference"/>
          <w:b w:val="0"/>
          <w:bCs w:val="0"/>
          <w:smallCaps w:val="0"/>
          <w:color w:val="424342"/>
          <w:spacing w:val="0"/>
        </w:rPr>
        <w:t xml:space="preserve">Discus recommendations on closing the gaps identified, and on how to meet the needs of the stakeholders. </w:t>
      </w:r>
      <w:r>
        <w:rPr>
          <w:rStyle w:val="IntenseReference"/>
          <w:b w:val="0"/>
          <w:bCs w:val="0"/>
          <w:smallCaps w:val="0"/>
          <w:color w:val="424342"/>
          <w:spacing w:val="0"/>
        </w:rPr>
        <w:t>Describe what is needed to move forward on each recommendation and what support exists or is needed.</w:t>
      </w:r>
    </w:p>
    <w:p w:rsidR="007A464A" w:rsidRDefault="007A464A" w:rsidP="00795DD2">
      <w:pPr>
        <w:pStyle w:val="BodyIntraHealth"/>
        <w:rPr>
          <w:rStyle w:val="IntenseReference"/>
          <w:b w:val="0"/>
          <w:bCs w:val="0"/>
          <w:smallCaps w:val="0"/>
          <w:color w:val="4694D1"/>
          <w:spacing w:val="0"/>
        </w:rPr>
      </w:pPr>
    </w:p>
    <w:p w:rsidR="00515F9A" w:rsidRPr="00515F9A" w:rsidRDefault="00515F9A" w:rsidP="00C0661D">
      <w:pPr>
        <w:pStyle w:val="Heading1"/>
        <w:spacing w:after="0"/>
        <w:rPr>
          <w:rStyle w:val="IntenseReference"/>
          <w:b/>
          <w:bCs/>
          <w:smallCaps w:val="0"/>
          <w:color w:val="4694D1"/>
          <w:spacing w:val="0"/>
        </w:rPr>
      </w:pPr>
      <w:r w:rsidRPr="00515F9A">
        <w:rPr>
          <w:rStyle w:val="IntenseReference"/>
          <w:b/>
          <w:bCs/>
          <w:smallCaps w:val="0"/>
          <w:color w:val="4694D1"/>
          <w:spacing w:val="0"/>
        </w:rPr>
        <w:t xml:space="preserve">PROPOSED ACTIVITIES AND TIMELINES  </w:t>
      </w:r>
    </w:p>
    <w:p w:rsidR="00C0661D" w:rsidRDefault="005427AC" w:rsidP="005427AC">
      <w:pPr>
        <w:pStyle w:val="BodyIntraHealth"/>
        <w:rPr>
          <w:rStyle w:val="IntenseReference"/>
          <w:b w:val="0"/>
          <w:bCs w:val="0"/>
          <w:smallCaps w:val="0"/>
          <w:color w:val="424342"/>
          <w:spacing w:val="0"/>
        </w:rPr>
      </w:pPr>
      <w:r w:rsidRPr="005427AC">
        <w:rPr>
          <w:rStyle w:val="IntenseReference"/>
          <w:b w:val="0"/>
          <w:bCs w:val="0"/>
          <w:smallCaps w:val="0"/>
          <w:color w:val="424342"/>
          <w:spacing w:val="0"/>
        </w:rPr>
        <w:t xml:space="preserve">Include a table </w:t>
      </w:r>
      <w:r>
        <w:rPr>
          <w:rStyle w:val="IntenseReference"/>
          <w:b w:val="0"/>
          <w:bCs w:val="0"/>
          <w:smallCaps w:val="0"/>
          <w:color w:val="424342"/>
          <w:spacing w:val="0"/>
        </w:rPr>
        <w:t xml:space="preserve">listing activities needed to implement the recommendations. Assign a realistic timeline, taking into consideration any approvals that are needed for each step. </w:t>
      </w:r>
    </w:p>
    <w:p w:rsidR="005427AC" w:rsidRDefault="005427AC" w:rsidP="005427AC">
      <w:pPr>
        <w:pStyle w:val="BodyIntraHealth"/>
        <w:rPr>
          <w:rStyle w:val="IntenseReference"/>
          <w:b w:val="0"/>
          <w:bCs w:val="0"/>
          <w:smallCaps w:val="0"/>
          <w:color w:val="424342"/>
          <w:spacing w:val="0"/>
        </w:rPr>
      </w:pPr>
    </w:p>
    <w:tbl>
      <w:tblPr>
        <w:tblW w:w="957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4A0" w:firstRow="1" w:lastRow="0" w:firstColumn="1" w:lastColumn="0" w:noHBand="0" w:noVBand="1"/>
      </w:tblPr>
      <w:tblGrid>
        <w:gridCol w:w="5485"/>
        <w:gridCol w:w="1080"/>
        <w:gridCol w:w="990"/>
        <w:gridCol w:w="990"/>
        <w:gridCol w:w="1026"/>
      </w:tblGrid>
      <w:tr w:rsidR="005427AC" w:rsidRPr="003F4F72" w:rsidTr="005427AC">
        <w:trPr>
          <w:trHeight w:val="414"/>
        </w:trPr>
        <w:tc>
          <w:tcPr>
            <w:tcW w:w="5485" w:type="dxa"/>
            <w:shd w:val="pct50" w:color="auto" w:fill="auto"/>
            <w:vAlign w:val="center"/>
          </w:tcPr>
          <w:p w:rsidR="005427AC" w:rsidRPr="003F4F72" w:rsidRDefault="005427AC" w:rsidP="0012350F">
            <w:pPr>
              <w:rPr>
                <w:rFonts w:ascii="Century Gothic" w:hAnsi="Century Gothic" w:cs="Segoe UI"/>
                <w:b/>
                <w:bCs/>
                <w:color w:val="FFFFFF"/>
                <w:sz w:val="20"/>
              </w:rPr>
            </w:pPr>
            <w:r>
              <w:rPr>
                <w:rFonts w:ascii="Century Gothic" w:hAnsi="Century Gothic" w:cs="Segoe UI"/>
                <w:b/>
                <w:bCs/>
                <w:color w:val="FFFFFF"/>
                <w:sz w:val="20"/>
              </w:rPr>
              <w:t>Activity</w:t>
            </w:r>
          </w:p>
        </w:tc>
        <w:tc>
          <w:tcPr>
            <w:tcW w:w="1080" w:type="dxa"/>
            <w:shd w:val="pct50" w:color="auto" w:fill="auto"/>
            <w:vAlign w:val="center"/>
          </w:tcPr>
          <w:p w:rsidR="005427AC" w:rsidRPr="003F4F72" w:rsidRDefault="005427AC" w:rsidP="0012350F">
            <w:pPr>
              <w:rPr>
                <w:rFonts w:ascii="Century Gothic" w:hAnsi="Century Gothic" w:cs="Segoe UI"/>
                <w:b/>
                <w:bCs/>
                <w:color w:val="FFFFFF"/>
                <w:sz w:val="20"/>
              </w:rPr>
            </w:pPr>
            <w:r>
              <w:rPr>
                <w:rFonts w:ascii="Century Gothic" w:hAnsi="Century Gothic" w:cs="Segoe UI"/>
                <w:b/>
                <w:bCs/>
                <w:color w:val="FFFFFF"/>
                <w:sz w:val="20"/>
              </w:rPr>
              <w:t>Month/Quarter</w:t>
            </w:r>
          </w:p>
        </w:tc>
        <w:tc>
          <w:tcPr>
            <w:tcW w:w="990" w:type="dxa"/>
            <w:shd w:val="pct50" w:color="auto" w:fill="auto"/>
            <w:vAlign w:val="center"/>
          </w:tcPr>
          <w:p w:rsidR="005427AC" w:rsidRDefault="005427AC" w:rsidP="0012350F">
            <w:pPr>
              <w:rPr>
                <w:rFonts w:ascii="Century Gothic" w:hAnsi="Century Gothic" w:cs="Segoe UI"/>
                <w:b/>
                <w:bCs/>
                <w:color w:val="FFFFFF"/>
                <w:sz w:val="20"/>
              </w:rPr>
            </w:pPr>
            <w:r>
              <w:rPr>
                <w:rFonts w:ascii="Century Gothic" w:hAnsi="Century Gothic" w:cs="Segoe UI"/>
                <w:b/>
                <w:bCs/>
                <w:color w:val="FFFFFF"/>
                <w:sz w:val="20"/>
              </w:rPr>
              <w:t>Month/</w:t>
            </w:r>
          </w:p>
          <w:p w:rsidR="005427AC" w:rsidRPr="003F4F72" w:rsidRDefault="005427AC" w:rsidP="0012350F">
            <w:pPr>
              <w:rPr>
                <w:rFonts w:ascii="Century Gothic" w:hAnsi="Century Gothic" w:cs="Segoe UI"/>
                <w:b/>
                <w:bCs/>
                <w:color w:val="FFFFFF"/>
                <w:sz w:val="20"/>
              </w:rPr>
            </w:pPr>
            <w:r>
              <w:rPr>
                <w:rFonts w:ascii="Century Gothic" w:hAnsi="Century Gothic" w:cs="Segoe UI"/>
                <w:b/>
                <w:bCs/>
                <w:color w:val="FFFFFF"/>
                <w:sz w:val="20"/>
              </w:rPr>
              <w:t>Quarter</w:t>
            </w:r>
          </w:p>
        </w:tc>
        <w:tc>
          <w:tcPr>
            <w:tcW w:w="990" w:type="dxa"/>
            <w:shd w:val="pct50" w:color="auto" w:fill="auto"/>
            <w:vAlign w:val="center"/>
          </w:tcPr>
          <w:p w:rsidR="005427AC" w:rsidRDefault="005427AC" w:rsidP="0012350F">
            <w:pPr>
              <w:rPr>
                <w:rFonts w:ascii="Century Gothic" w:hAnsi="Century Gothic" w:cs="Segoe UI"/>
                <w:b/>
                <w:bCs/>
                <w:color w:val="FFFFFF"/>
                <w:sz w:val="20"/>
              </w:rPr>
            </w:pPr>
            <w:r>
              <w:rPr>
                <w:rFonts w:ascii="Century Gothic" w:hAnsi="Century Gothic" w:cs="Segoe UI"/>
                <w:b/>
                <w:bCs/>
                <w:color w:val="FFFFFF"/>
                <w:sz w:val="20"/>
              </w:rPr>
              <w:t>Month/</w:t>
            </w:r>
          </w:p>
          <w:p w:rsidR="005427AC" w:rsidRPr="003F4F72" w:rsidRDefault="005427AC" w:rsidP="0012350F">
            <w:pPr>
              <w:rPr>
                <w:rFonts w:ascii="Century Gothic" w:hAnsi="Century Gothic" w:cs="Segoe UI"/>
                <w:b/>
                <w:bCs/>
                <w:color w:val="FFFFFF"/>
                <w:sz w:val="20"/>
              </w:rPr>
            </w:pPr>
            <w:r>
              <w:rPr>
                <w:rFonts w:ascii="Century Gothic" w:hAnsi="Century Gothic" w:cs="Segoe UI"/>
                <w:b/>
                <w:bCs/>
                <w:color w:val="FFFFFF"/>
                <w:sz w:val="20"/>
              </w:rPr>
              <w:t>Quarter</w:t>
            </w:r>
          </w:p>
        </w:tc>
        <w:tc>
          <w:tcPr>
            <w:tcW w:w="1026" w:type="dxa"/>
            <w:shd w:val="pct50" w:color="auto" w:fill="auto"/>
            <w:vAlign w:val="center"/>
          </w:tcPr>
          <w:p w:rsidR="005427AC" w:rsidRDefault="005427AC" w:rsidP="0012350F">
            <w:pPr>
              <w:rPr>
                <w:rFonts w:ascii="Century Gothic" w:hAnsi="Century Gothic" w:cs="Segoe UI"/>
                <w:b/>
                <w:bCs/>
                <w:color w:val="FFFFFF"/>
                <w:sz w:val="20"/>
              </w:rPr>
            </w:pPr>
            <w:r>
              <w:rPr>
                <w:rFonts w:ascii="Century Gothic" w:hAnsi="Century Gothic" w:cs="Segoe UI"/>
                <w:b/>
                <w:bCs/>
                <w:color w:val="FFFFFF"/>
                <w:sz w:val="20"/>
              </w:rPr>
              <w:t>Month/</w:t>
            </w:r>
          </w:p>
          <w:p w:rsidR="005427AC" w:rsidRPr="003F4F72" w:rsidRDefault="005427AC" w:rsidP="0012350F">
            <w:pPr>
              <w:rPr>
                <w:rFonts w:ascii="Century Gothic" w:hAnsi="Century Gothic" w:cs="Segoe UI"/>
                <w:b/>
                <w:bCs/>
                <w:color w:val="FFFFFF"/>
                <w:sz w:val="20"/>
              </w:rPr>
            </w:pPr>
            <w:r>
              <w:rPr>
                <w:rFonts w:ascii="Century Gothic" w:hAnsi="Century Gothic" w:cs="Segoe UI"/>
                <w:b/>
                <w:bCs/>
                <w:color w:val="FFFFFF"/>
                <w:sz w:val="20"/>
              </w:rPr>
              <w:t>Quarter</w:t>
            </w:r>
          </w:p>
        </w:tc>
      </w:tr>
      <w:tr w:rsidR="005427AC" w:rsidRPr="00CB07C2" w:rsidTr="005427AC">
        <w:trPr>
          <w:trHeight w:val="296"/>
        </w:trPr>
        <w:tc>
          <w:tcPr>
            <w:tcW w:w="5485" w:type="dxa"/>
            <w:shd w:val="clear" w:color="auto" w:fill="auto"/>
            <w:vAlign w:val="center"/>
          </w:tcPr>
          <w:p w:rsidR="005427AC" w:rsidRPr="00CB07C2" w:rsidRDefault="005427AC" w:rsidP="0012350F">
            <w:pPr>
              <w:pStyle w:val="BodyIntraHealth"/>
              <w:rPr>
                <w:sz w:val="20"/>
                <w:szCs w:val="20"/>
              </w:rPr>
            </w:pPr>
          </w:p>
        </w:tc>
        <w:tc>
          <w:tcPr>
            <w:tcW w:w="1080" w:type="dxa"/>
            <w:shd w:val="clear" w:color="auto" w:fill="auto"/>
            <w:vAlign w:val="center"/>
          </w:tcPr>
          <w:p w:rsidR="005427AC" w:rsidRPr="00CB07C2" w:rsidRDefault="005427AC" w:rsidP="0012350F">
            <w:pPr>
              <w:pStyle w:val="BodyIntraHealth"/>
              <w:rPr>
                <w:sz w:val="20"/>
                <w:szCs w:val="20"/>
              </w:rPr>
            </w:pPr>
          </w:p>
        </w:tc>
        <w:tc>
          <w:tcPr>
            <w:tcW w:w="990" w:type="dxa"/>
            <w:shd w:val="clear" w:color="auto" w:fill="auto"/>
            <w:vAlign w:val="center"/>
          </w:tcPr>
          <w:p w:rsidR="005427AC" w:rsidRPr="00CB07C2" w:rsidRDefault="005427AC" w:rsidP="0012350F">
            <w:pPr>
              <w:pStyle w:val="BodyIntraHealth"/>
              <w:rPr>
                <w:sz w:val="20"/>
                <w:szCs w:val="20"/>
              </w:rPr>
            </w:pPr>
          </w:p>
        </w:tc>
        <w:tc>
          <w:tcPr>
            <w:tcW w:w="990" w:type="dxa"/>
            <w:shd w:val="clear" w:color="auto" w:fill="auto"/>
            <w:vAlign w:val="center"/>
          </w:tcPr>
          <w:p w:rsidR="005427AC" w:rsidRPr="00CB07C2" w:rsidRDefault="005427AC" w:rsidP="0012350F">
            <w:pPr>
              <w:pStyle w:val="BodyIntraHealth"/>
              <w:rPr>
                <w:sz w:val="20"/>
                <w:szCs w:val="20"/>
              </w:rPr>
            </w:pPr>
          </w:p>
        </w:tc>
        <w:tc>
          <w:tcPr>
            <w:tcW w:w="1026" w:type="dxa"/>
            <w:shd w:val="clear" w:color="auto" w:fill="auto"/>
            <w:vAlign w:val="center"/>
          </w:tcPr>
          <w:p w:rsidR="005427AC" w:rsidRPr="00CB07C2" w:rsidRDefault="005427AC" w:rsidP="0012350F">
            <w:pPr>
              <w:pStyle w:val="BodyIntraHealth"/>
              <w:rPr>
                <w:sz w:val="20"/>
                <w:szCs w:val="20"/>
              </w:rPr>
            </w:pPr>
          </w:p>
        </w:tc>
      </w:tr>
      <w:tr w:rsidR="005427AC" w:rsidRPr="00CB07C2" w:rsidTr="005427AC">
        <w:trPr>
          <w:trHeight w:val="296"/>
        </w:trPr>
        <w:tc>
          <w:tcPr>
            <w:tcW w:w="5485" w:type="dxa"/>
            <w:shd w:val="clear" w:color="auto" w:fill="auto"/>
            <w:vAlign w:val="center"/>
          </w:tcPr>
          <w:p w:rsidR="005427AC" w:rsidRPr="00CB07C2" w:rsidRDefault="005427AC" w:rsidP="0012350F">
            <w:pPr>
              <w:pStyle w:val="BodyIntraHealth"/>
              <w:rPr>
                <w:sz w:val="20"/>
                <w:szCs w:val="20"/>
              </w:rPr>
            </w:pPr>
          </w:p>
        </w:tc>
        <w:tc>
          <w:tcPr>
            <w:tcW w:w="1080" w:type="dxa"/>
            <w:shd w:val="clear" w:color="auto" w:fill="auto"/>
            <w:vAlign w:val="center"/>
          </w:tcPr>
          <w:p w:rsidR="005427AC" w:rsidRPr="00CB07C2" w:rsidRDefault="005427AC" w:rsidP="0012350F">
            <w:pPr>
              <w:pStyle w:val="BodyIntraHealth"/>
              <w:rPr>
                <w:sz w:val="20"/>
                <w:szCs w:val="20"/>
              </w:rPr>
            </w:pPr>
          </w:p>
        </w:tc>
        <w:tc>
          <w:tcPr>
            <w:tcW w:w="990" w:type="dxa"/>
            <w:shd w:val="clear" w:color="auto" w:fill="auto"/>
            <w:vAlign w:val="center"/>
          </w:tcPr>
          <w:p w:rsidR="005427AC" w:rsidRPr="00CB07C2" w:rsidRDefault="005427AC" w:rsidP="0012350F">
            <w:pPr>
              <w:pStyle w:val="BodyIntraHealth"/>
              <w:rPr>
                <w:sz w:val="20"/>
                <w:szCs w:val="20"/>
              </w:rPr>
            </w:pPr>
          </w:p>
        </w:tc>
        <w:tc>
          <w:tcPr>
            <w:tcW w:w="990" w:type="dxa"/>
            <w:shd w:val="clear" w:color="auto" w:fill="auto"/>
            <w:vAlign w:val="center"/>
          </w:tcPr>
          <w:p w:rsidR="005427AC" w:rsidRPr="00CB07C2" w:rsidRDefault="005427AC" w:rsidP="0012350F">
            <w:pPr>
              <w:pStyle w:val="BodyIntraHealth"/>
              <w:rPr>
                <w:sz w:val="20"/>
                <w:szCs w:val="20"/>
              </w:rPr>
            </w:pPr>
          </w:p>
        </w:tc>
        <w:tc>
          <w:tcPr>
            <w:tcW w:w="1026" w:type="dxa"/>
            <w:shd w:val="clear" w:color="auto" w:fill="auto"/>
            <w:vAlign w:val="center"/>
          </w:tcPr>
          <w:p w:rsidR="005427AC" w:rsidRPr="00CB07C2" w:rsidRDefault="005427AC" w:rsidP="0012350F">
            <w:pPr>
              <w:pStyle w:val="BodyIntraHealth"/>
              <w:rPr>
                <w:sz w:val="20"/>
                <w:szCs w:val="20"/>
              </w:rPr>
            </w:pPr>
          </w:p>
        </w:tc>
      </w:tr>
      <w:tr w:rsidR="005427AC" w:rsidRPr="00CB07C2" w:rsidTr="005427AC">
        <w:trPr>
          <w:trHeight w:val="296"/>
        </w:trPr>
        <w:tc>
          <w:tcPr>
            <w:tcW w:w="5485" w:type="dxa"/>
            <w:shd w:val="clear" w:color="auto" w:fill="auto"/>
            <w:vAlign w:val="center"/>
          </w:tcPr>
          <w:p w:rsidR="005427AC" w:rsidRPr="00CB07C2" w:rsidRDefault="005427AC" w:rsidP="0012350F">
            <w:pPr>
              <w:pStyle w:val="BodyIntraHealth"/>
              <w:rPr>
                <w:sz w:val="20"/>
                <w:szCs w:val="20"/>
              </w:rPr>
            </w:pPr>
          </w:p>
        </w:tc>
        <w:tc>
          <w:tcPr>
            <w:tcW w:w="1080" w:type="dxa"/>
            <w:shd w:val="clear" w:color="auto" w:fill="auto"/>
            <w:vAlign w:val="center"/>
          </w:tcPr>
          <w:p w:rsidR="005427AC" w:rsidRPr="00CB07C2" w:rsidRDefault="005427AC" w:rsidP="0012350F">
            <w:pPr>
              <w:pStyle w:val="BodyIntraHealth"/>
              <w:rPr>
                <w:sz w:val="20"/>
                <w:szCs w:val="20"/>
              </w:rPr>
            </w:pPr>
          </w:p>
        </w:tc>
        <w:tc>
          <w:tcPr>
            <w:tcW w:w="990" w:type="dxa"/>
            <w:shd w:val="clear" w:color="auto" w:fill="auto"/>
            <w:vAlign w:val="center"/>
          </w:tcPr>
          <w:p w:rsidR="005427AC" w:rsidRPr="00CB07C2" w:rsidRDefault="005427AC" w:rsidP="0012350F">
            <w:pPr>
              <w:pStyle w:val="BodyIntraHealth"/>
              <w:rPr>
                <w:sz w:val="20"/>
                <w:szCs w:val="20"/>
              </w:rPr>
            </w:pPr>
          </w:p>
        </w:tc>
        <w:tc>
          <w:tcPr>
            <w:tcW w:w="990" w:type="dxa"/>
            <w:shd w:val="clear" w:color="auto" w:fill="auto"/>
            <w:vAlign w:val="center"/>
          </w:tcPr>
          <w:p w:rsidR="005427AC" w:rsidRPr="00CB07C2" w:rsidRDefault="005427AC" w:rsidP="0012350F">
            <w:pPr>
              <w:pStyle w:val="BodyIntraHealth"/>
              <w:rPr>
                <w:sz w:val="20"/>
                <w:szCs w:val="20"/>
              </w:rPr>
            </w:pPr>
          </w:p>
        </w:tc>
        <w:tc>
          <w:tcPr>
            <w:tcW w:w="1026" w:type="dxa"/>
            <w:shd w:val="clear" w:color="auto" w:fill="auto"/>
            <w:vAlign w:val="center"/>
          </w:tcPr>
          <w:p w:rsidR="005427AC" w:rsidRPr="00CB07C2" w:rsidRDefault="005427AC" w:rsidP="0012350F">
            <w:pPr>
              <w:pStyle w:val="BodyIntraHealth"/>
              <w:rPr>
                <w:sz w:val="20"/>
                <w:szCs w:val="20"/>
              </w:rPr>
            </w:pPr>
          </w:p>
        </w:tc>
      </w:tr>
      <w:tr w:rsidR="005427AC" w:rsidRPr="00CB07C2" w:rsidTr="005427AC">
        <w:trPr>
          <w:trHeight w:val="296"/>
        </w:trPr>
        <w:tc>
          <w:tcPr>
            <w:tcW w:w="5485" w:type="dxa"/>
            <w:shd w:val="clear" w:color="auto" w:fill="auto"/>
            <w:vAlign w:val="center"/>
          </w:tcPr>
          <w:p w:rsidR="005427AC" w:rsidRPr="00CB07C2" w:rsidRDefault="005427AC" w:rsidP="0012350F">
            <w:pPr>
              <w:pStyle w:val="BodyIntraHealth"/>
              <w:rPr>
                <w:sz w:val="20"/>
                <w:szCs w:val="20"/>
              </w:rPr>
            </w:pPr>
          </w:p>
        </w:tc>
        <w:tc>
          <w:tcPr>
            <w:tcW w:w="1080" w:type="dxa"/>
            <w:shd w:val="clear" w:color="auto" w:fill="auto"/>
            <w:vAlign w:val="center"/>
          </w:tcPr>
          <w:p w:rsidR="005427AC" w:rsidRPr="00CB07C2" w:rsidRDefault="005427AC" w:rsidP="0012350F">
            <w:pPr>
              <w:pStyle w:val="BodyIntraHealth"/>
              <w:rPr>
                <w:sz w:val="20"/>
                <w:szCs w:val="20"/>
              </w:rPr>
            </w:pPr>
          </w:p>
        </w:tc>
        <w:tc>
          <w:tcPr>
            <w:tcW w:w="990" w:type="dxa"/>
            <w:shd w:val="clear" w:color="auto" w:fill="auto"/>
            <w:vAlign w:val="center"/>
          </w:tcPr>
          <w:p w:rsidR="005427AC" w:rsidRPr="00CB07C2" w:rsidRDefault="005427AC" w:rsidP="0012350F">
            <w:pPr>
              <w:pStyle w:val="BodyIntraHealth"/>
              <w:rPr>
                <w:sz w:val="20"/>
                <w:szCs w:val="20"/>
              </w:rPr>
            </w:pPr>
          </w:p>
        </w:tc>
        <w:tc>
          <w:tcPr>
            <w:tcW w:w="990" w:type="dxa"/>
            <w:shd w:val="clear" w:color="auto" w:fill="auto"/>
            <w:vAlign w:val="center"/>
          </w:tcPr>
          <w:p w:rsidR="005427AC" w:rsidRPr="00CB07C2" w:rsidRDefault="005427AC" w:rsidP="0012350F">
            <w:pPr>
              <w:pStyle w:val="BodyIntraHealth"/>
              <w:rPr>
                <w:sz w:val="20"/>
                <w:szCs w:val="20"/>
              </w:rPr>
            </w:pPr>
          </w:p>
        </w:tc>
        <w:tc>
          <w:tcPr>
            <w:tcW w:w="1026" w:type="dxa"/>
            <w:shd w:val="clear" w:color="auto" w:fill="auto"/>
            <w:vAlign w:val="center"/>
          </w:tcPr>
          <w:p w:rsidR="005427AC" w:rsidRPr="00CB07C2" w:rsidRDefault="005427AC" w:rsidP="0012350F">
            <w:pPr>
              <w:pStyle w:val="BodyIntraHealth"/>
              <w:rPr>
                <w:sz w:val="20"/>
                <w:szCs w:val="20"/>
              </w:rPr>
            </w:pPr>
          </w:p>
        </w:tc>
      </w:tr>
      <w:tr w:rsidR="005427AC" w:rsidRPr="00CB07C2" w:rsidTr="005427AC">
        <w:trPr>
          <w:trHeight w:val="296"/>
        </w:trPr>
        <w:tc>
          <w:tcPr>
            <w:tcW w:w="5485" w:type="dxa"/>
            <w:shd w:val="clear" w:color="auto" w:fill="auto"/>
            <w:vAlign w:val="center"/>
          </w:tcPr>
          <w:p w:rsidR="005427AC" w:rsidRPr="00CB07C2" w:rsidRDefault="005427AC" w:rsidP="0012350F">
            <w:pPr>
              <w:pStyle w:val="BodyIntraHealth"/>
              <w:rPr>
                <w:sz w:val="20"/>
                <w:szCs w:val="20"/>
              </w:rPr>
            </w:pPr>
          </w:p>
        </w:tc>
        <w:tc>
          <w:tcPr>
            <w:tcW w:w="1080" w:type="dxa"/>
            <w:shd w:val="clear" w:color="auto" w:fill="auto"/>
            <w:vAlign w:val="center"/>
          </w:tcPr>
          <w:p w:rsidR="005427AC" w:rsidRPr="00CB07C2" w:rsidRDefault="005427AC" w:rsidP="0012350F">
            <w:pPr>
              <w:pStyle w:val="BodyIntraHealth"/>
              <w:rPr>
                <w:sz w:val="20"/>
                <w:szCs w:val="20"/>
              </w:rPr>
            </w:pPr>
          </w:p>
        </w:tc>
        <w:tc>
          <w:tcPr>
            <w:tcW w:w="990" w:type="dxa"/>
            <w:shd w:val="clear" w:color="auto" w:fill="auto"/>
            <w:vAlign w:val="center"/>
          </w:tcPr>
          <w:p w:rsidR="005427AC" w:rsidRPr="00CB07C2" w:rsidRDefault="005427AC" w:rsidP="0012350F">
            <w:pPr>
              <w:pStyle w:val="BodyIntraHealth"/>
              <w:rPr>
                <w:sz w:val="20"/>
                <w:szCs w:val="20"/>
              </w:rPr>
            </w:pPr>
          </w:p>
        </w:tc>
        <w:tc>
          <w:tcPr>
            <w:tcW w:w="990" w:type="dxa"/>
            <w:shd w:val="clear" w:color="auto" w:fill="auto"/>
            <w:vAlign w:val="center"/>
          </w:tcPr>
          <w:p w:rsidR="005427AC" w:rsidRPr="00CB07C2" w:rsidRDefault="005427AC" w:rsidP="0012350F">
            <w:pPr>
              <w:pStyle w:val="BodyIntraHealth"/>
              <w:rPr>
                <w:sz w:val="20"/>
                <w:szCs w:val="20"/>
              </w:rPr>
            </w:pPr>
          </w:p>
        </w:tc>
        <w:tc>
          <w:tcPr>
            <w:tcW w:w="1026" w:type="dxa"/>
            <w:shd w:val="clear" w:color="auto" w:fill="auto"/>
            <w:vAlign w:val="center"/>
          </w:tcPr>
          <w:p w:rsidR="005427AC" w:rsidRPr="00CB07C2" w:rsidRDefault="005427AC" w:rsidP="0012350F">
            <w:pPr>
              <w:pStyle w:val="BodyIntraHealth"/>
              <w:rPr>
                <w:sz w:val="20"/>
                <w:szCs w:val="20"/>
              </w:rPr>
            </w:pPr>
          </w:p>
        </w:tc>
      </w:tr>
      <w:tr w:rsidR="005427AC" w:rsidRPr="00CB07C2" w:rsidTr="005427AC">
        <w:trPr>
          <w:trHeight w:val="296"/>
        </w:trPr>
        <w:tc>
          <w:tcPr>
            <w:tcW w:w="5485" w:type="dxa"/>
            <w:shd w:val="clear" w:color="auto" w:fill="auto"/>
            <w:vAlign w:val="center"/>
          </w:tcPr>
          <w:p w:rsidR="005427AC" w:rsidRPr="00CB07C2" w:rsidRDefault="005427AC" w:rsidP="0012350F">
            <w:pPr>
              <w:pStyle w:val="BodyIntraHealth"/>
              <w:rPr>
                <w:sz w:val="20"/>
                <w:szCs w:val="20"/>
              </w:rPr>
            </w:pPr>
          </w:p>
        </w:tc>
        <w:tc>
          <w:tcPr>
            <w:tcW w:w="1080" w:type="dxa"/>
            <w:shd w:val="clear" w:color="auto" w:fill="auto"/>
            <w:vAlign w:val="center"/>
          </w:tcPr>
          <w:p w:rsidR="005427AC" w:rsidRPr="00CB07C2" w:rsidRDefault="005427AC" w:rsidP="0012350F">
            <w:pPr>
              <w:pStyle w:val="BodyIntraHealth"/>
              <w:rPr>
                <w:sz w:val="20"/>
                <w:szCs w:val="20"/>
              </w:rPr>
            </w:pPr>
          </w:p>
        </w:tc>
        <w:tc>
          <w:tcPr>
            <w:tcW w:w="990" w:type="dxa"/>
            <w:shd w:val="clear" w:color="auto" w:fill="auto"/>
            <w:vAlign w:val="center"/>
          </w:tcPr>
          <w:p w:rsidR="005427AC" w:rsidRPr="00CB07C2" w:rsidRDefault="005427AC" w:rsidP="0012350F">
            <w:pPr>
              <w:pStyle w:val="BodyIntraHealth"/>
              <w:rPr>
                <w:sz w:val="20"/>
                <w:szCs w:val="20"/>
              </w:rPr>
            </w:pPr>
          </w:p>
        </w:tc>
        <w:tc>
          <w:tcPr>
            <w:tcW w:w="990" w:type="dxa"/>
            <w:shd w:val="clear" w:color="auto" w:fill="auto"/>
            <w:vAlign w:val="center"/>
          </w:tcPr>
          <w:p w:rsidR="005427AC" w:rsidRPr="00CB07C2" w:rsidRDefault="005427AC" w:rsidP="0012350F">
            <w:pPr>
              <w:pStyle w:val="BodyIntraHealth"/>
              <w:rPr>
                <w:sz w:val="20"/>
                <w:szCs w:val="20"/>
              </w:rPr>
            </w:pPr>
          </w:p>
        </w:tc>
        <w:tc>
          <w:tcPr>
            <w:tcW w:w="1026" w:type="dxa"/>
            <w:shd w:val="clear" w:color="auto" w:fill="auto"/>
            <w:vAlign w:val="center"/>
          </w:tcPr>
          <w:p w:rsidR="005427AC" w:rsidRPr="00CB07C2" w:rsidRDefault="005427AC" w:rsidP="0012350F">
            <w:pPr>
              <w:pStyle w:val="BodyIntraHealth"/>
              <w:rPr>
                <w:sz w:val="20"/>
                <w:szCs w:val="20"/>
              </w:rPr>
            </w:pPr>
          </w:p>
        </w:tc>
      </w:tr>
      <w:tr w:rsidR="005427AC" w:rsidRPr="00CB07C2" w:rsidTr="005427AC">
        <w:trPr>
          <w:trHeight w:val="296"/>
        </w:trPr>
        <w:tc>
          <w:tcPr>
            <w:tcW w:w="5485" w:type="dxa"/>
            <w:shd w:val="clear" w:color="auto" w:fill="auto"/>
            <w:vAlign w:val="center"/>
          </w:tcPr>
          <w:p w:rsidR="005427AC" w:rsidRPr="00CB07C2" w:rsidRDefault="005427AC" w:rsidP="0012350F">
            <w:pPr>
              <w:pStyle w:val="BodyIntraHealth"/>
              <w:rPr>
                <w:sz w:val="20"/>
                <w:szCs w:val="20"/>
              </w:rPr>
            </w:pPr>
          </w:p>
        </w:tc>
        <w:tc>
          <w:tcPr>
            <w:tcW w:w="1080" w:type="dxa"/>
            <w:shd w:val="clear" w:color="auto" w:fill="auto"/>
            <w:vAlign w:val="center"/>
          </w:tcPr>
          <w:p w:rsidR="005427AC" w:rsidRPr="00CB07C2" w:rsidRDefault="005427AC" w:rsidP="0012350F">
            <w:pPr>
              <w:pStyle w:val="BodyIntraHealth"/>
              <w:rPr>
                <w:sz w:val="20"/>
                <w:szCs w:val="20"/>
              </w:rPr>
            </w:pPr>
          </w:p>
        </w:tc>
        <w:tc>
          <w:tcPr>
            <w:tcW w:w="990" w:type="dxa"/>
            <w:shd w:val="clear" w:color="auto" w:fill="auto"/>
            <w:vAlign w:val="center"/>
          </w:tcPr>
          <w:p w:rsidR="005427AC" w:rsidRPr="00CB07C2" w:rsidRDefault="005427AC" w:rsidP="0012350F">
            <w:pPr>
              <w:pStyle w:val="BodyIntraHealth"/>
              <w:rPr>
                <w:sz w:val="20"/>
                <w:szCs w:val="20"/>
              </w:rPr>
            </w:pPr>
          </w:p>
        </w:tc>
        <w:tc>
          <w:tcPr>
            <w:tcW w:w="990" w:type="dxa"/>
            <w:shd w:val="clear" w:color="auto" w:fill="auto"/>
            <w:vAlign w:val="center"/>
          </w:tcPr>
          <w:p w:rsidR="005427AC" w:rsidRPr="00CB07C2" w:rsidRDefault="005427AC" w:rsidP="0012350F">
            <w:pPr>
              <w:pStyle w:val="BodyIntraHealth"/>
              <w:rPr>
                <w:sz w:val="20"/>
                <w:szCs w:val="20"/>
              </w:rPr>
            </w:pPr>
          </w:p>
        </w:tc>
        <w:tc>
          <w:tcPr>
            <w:tcW w:w="1026" w:type="dxa"/>
            <w:shd w:val="clear" w:color="auto" w:fill="auto"/>
            <w:vAlign w:val="center"/>
          </w:tcPr>
          <w:p w:rsidR="005427AC" w:rsidRPr="00CB07C2" w:rsidRDefault="005427AC" w:rsidP="0012350F">
            <w:pPr>
              <w:pStyle w:val="BodyIntraHealth"/>
              <w:rPr>
                <w:sz w:val="20"/>
                <w:szCs w:val="20"/>
              </w:rPr>
            </w:pPr>
          </w:p>
        </w:tc>
      </w:tr>
      <w:tr w:rsidR="005427AC" w:rsidRPr="00CB07C2" w:rsidTr="005427AC">
        <w:trPr>
          <w:trHeight w:val="296"/>
        </w:trPr>
        <w:tc>
          <w:tcPr>
            <w:tcW w:w="5485" w:type="dxa"/>
            <w:shd w:val="clear" w:color="auto" w:fill="auto"/>
            <w:vAlign w:val="center"/>
          </w:tcPr>
          <w:p w:rsidR="005427AC" w:rsidRPr="00CB07C2" w:rsidRDefault="005427AC" w:rsidP="0012350F">
            <w:pPr>
              <w:pStyle w:val="BodyIntraHealth"/>
              <w:rPr>
                <w:sz w:val="20"/>
                <w:szCs w:val="20"/>
              </w:rPr>
            </w:pPr>
          </w:p>
        </w:tc>
        <w:tc>
          <w:tcPr>
            <w:tcW w:w="1080" w:type="dxa"/>
            <w:shd w:val="clear" w:color="auto" w:fill="auto"/>
            <w:vAlign w:val="center"/>
          </w:tcPr>
          <w:p w:rsidR="005427AC" w:rsidRPr="00CB07C2" w:rsidRDefault="005427AC" w:rsidP="0012350F">
            <w:pPr>
              <w:pStyle w:val="BodyIntraHealth"/>
              <w:rPr>
                <w:sz w:val="20"/>
                <w:szCs w:val="20"/>
              </w:rPr>
            </w:pPr>
          </w:p>
        </w:tc>
        <w:tc>
          <w:tcPr>
            <w:tcW w:w="990" w:type="dxa"/>
            <w:shd w:val="clear" w:color="auto" w:fill="auto"/>
            <w:vAlign w:val="center"/>
          </w:tcPr>
          <w:p w:rsidR="005427AC" w:rsidRPr="00CB07C2" w:rsidRDefault="005427AC" w:rsidP="0012350F">
            <w:pPr>
              <w:pStyle w:val="BodyIntraHealth"/>
              <w:rPr>
                <w:sz w:val="20"/>
                <w:szCs w:val="20"/>
              </w:rPr>
            </w:pPr>
          </w:p>
        </w:tc>
        <w:tc>
          <w:tcPr>
            <w:tcW w:w="990" w:type="dxa"/>
            <w:shd w:val="clear" w:color="auto" w:fill="auto"/>
            <w:vAlign w:val="center"/>
          </w:tcPr>
          <w:p w:rsidR="005427AC" w:rsidRPr="00CB07C2" w:rsidRDefault="005427AC" w:rsidP="0012350F">
            <w:pPr>
              <w:pStyle w:val="BodyIntraHealth"/>
              <w:rPr>
                <w:sz w:val="20"/>
                <w:szCs w:val="20"/>
              </w:rPr>
            </w:pPr>
          </w:p>
        </w:tc>
        <w:tc>
          <w:tcPr>
            <w:tcW w:w="1026" w:type="dxa"/>
            <w:shd w:val="clear" w:color="auto" w:fill="auto"/>
            <w:vAlign w:val="center"/>
          </w:tcPr>
          <w:p w:rsidR="005427AC" w:rsidRPr="00CB07C2" w:rsidRDefault="005427AC" w:rsidP="0012350F">
            <w:pPr>
              <w:pStyle w:val="BodyIntraHealth"/>
              <w:rPr>
                <w:sz w:val="20"/>
                <w:szCs w:val="20"/>
              </w:rPr>
            </w:pPr>
          </w:p>
        </w:tc>
      </w:tr>
      <w:tr w:rsidR="005427AC" w:rsidRPr="00CB07C2" w:rsidTr="005427AC">
        <w:trPr>
          <w:trHeight w:val="296"/>
        </w:trPr>
        <w:tc>
          <w:tcPr>
            <w:tcW w:w="5485" w:type="dxa"/>
            <w:shd w:val="clear" w:color="000000" w:fill="FFFFFF"/>
            <w:vAlign w:val="center"/>
          </w:tcPr>
          <w:p w:rsidR="005427AC" w:rsidRPr="00CB07C2" w:rsidRDefault="005427AC" w:rsidP="0012350F">
            <w:pPr>
              <w:pStyle w:val="BodyIntraHealth"/>
              <w:rPr>
                <w:sz w:val="20"/>
                <w:szCs w:val="20"/>
              </w:rPr>
            </w:pPr>
          </w:p>
        </w:tc>
        <w:tc>
          <w:tcPr>
            <w:tcW w:w="1080" w:type="dxa"/>
            <w:shd w:val="clear" w:color="000000" w:fill="FFFFFF"/>
            <w:vAlign w:val="center"/>
          </w:tcPr>
          <w:p w:rsidR="005427AC" w:rsidRPr="00CB07C2" w:rsidRDefault="005427AC" w:rsidP="0012350F">
            <w:pPr>
              <w:pStyle w:val="BodyIntraHealth"/>
              <w:rPr>
                <w:sz w:val="20"/>
                <w:szCs w:val="20"/>
              </w:rPr>
            </w:pPr>
          </w:p>
        </w:tc>
        <w:tc>
          <w:tcPr>
            <w:tcW w:w="990" w:type="dxa"/>
            <w:shd w:val="clear" w:color="000000" w:fill="FFFFFF"/>
            <w:vAlign w:val="center"/>
          </w:tcPr>
          <w:p w:rsidR="005427AC" w:rsidRPr="00CB07C2" w:rsidRDefault="005427AC" w:rsidP="0012350F">
            <w:pPr>
              <w:pStyle w:val="BodyIntraHealth"/>
              <w:rPr>
                <w:sz w:val="20"/>
                <w:szCs w:val="20"/>
              </w:rPr>
            </w:pPr>
          </w:p>
        </w:tc>
        <w:tc>
          <w:tcPr>
            <w:tcW w:w="990" w:type="dxa"/>
            <w:shd w:val="clear" w:color="000000" w:fill="FFFFFF"/>
            <w:vAlign w:val="center"/>
          </w:tcPr>
          <w:p w:rsidR="005427AC" w:rsidRPr="00CB07C2" w:rsidRDefault="005427AC" w:rsidP="0012350F">
            <w:pPr>
              <w:pStyle w:val="BodyIntraHealth"/>
              <w:rPr>
                <w:sz w:val="20"/>
                <w:szCs w:val="20"/>
              </w:rPr>
            </w:pPr>
          </w:p>
        </w:tc>
        <w:tc>
          <w:tcPr>
            <w:tcW w:w="1026" w:type="dxa"/>
            <w:shd w:val="clear" w:color="000000" w:fill="FFFFFF"/>
            <w:vAlign w:val="center"/>
          </w:tcPr>
          <w:p w:rsidR="005427AC" w:rsidRPr="00CB07C2" w:rsidRDefault="005427AC" w:rsidP="0012350F">
            <w:pPr>
              <w:pStyle w:val="BodyIntraHealth"/>
              <w:rPr>
                <w:sz w:val="20"/>
                <w:szCs w:val="20"/>
              </w:rPr>
            </w:pPr>
          </w:p>
        </w:tc>
      </w:tr>
    </w:tbl>
    <w:p w:rsidR="005427AC" w:rsidRDefault="005427AC" w:rsidP="005427AC">
      <w:pPr>
        <w:pStyle w:val="BodyIntraHealth"/>
        <w:rPr>
          <w:rStyle w:val="IntenseReference"/>
          <w:b w:val="0"/>
          <w:bCs w:val="0"/>
          <w:smallCaps w:val="0"/>
          <w:color w:val="424342"/>
          <w:spacing w:val="0"/>
        </w:rPr>
      </w:pPr>
    </w:p>
    <w:p w:rsidR="002A540B" w:rsidRPr="005427AC" w:rsidRDefault="002A540B" w:rsidP="005427AC">
      <w:pPr>
        <w:pStyle w:val="BodyIntraHealth"/>
        <w:rPr>
          <w:rStyle w:val="IntenseReference"/>
          <w:b w:val="0"/>
          <w:bCs w:val="0"/>
          <w:smallCaps w:val="0"/>
          <w:color w:val="424342"/>
          <w:spacing w:val="0"/>
        </w:rPr>
      </w:pPr>
    </w:p>
    <w:p w:rsidR="00515F9A" w:rsidRPr="00515F9A" w:rsidRDefault="00515F9A" w:rsidP="00C0661D">
      <w:pPr>
        <w:pStyle w:val="Heading1"/>
        <w:spacing w:after="0"/>
        <w:rPr>
          <w:rStyle w:val="IntenseReference"/>
          <w:b/>
          <w:bCs/>
          <w:smallCaps w:val="0"/>
          <w:color w:val="4694D1"/>
          <w:spacing w:val="0"/>
        </w:rPr>
      </w:pPr>
      <w:r w:rsidRPr="00515F9A">
        <w:rPr>
          <w:rStyle w:val="IntenseReference"/>
          <w:b/>
          <w:bCs/>
          <w:smallCaps w:val="0"/>
          <w:color w:val="4694D1"/>
          <w:spacing w:val="0"/>
        </w:rPr>
        <w:t xml:space="preserve">CONCLUSION </w:t>
      </w:r>
    </w:p>
    <w:p w:rsidR="00C0661D" w:rsidRDefault="002A540B" w:rsidP="005427AC">
      <w:pPr>
        <w:pStyle w:val="BodyIntraHealth"/>
        <w:rPr>
          <w:rStyle w:val="IntenseReference"/>
          <w:b w:val="0"/>
          <w:bCs w:val="0"/>
          <w:smallCaps w:val="0"/>
          <w:color w:val="424342"/>
          <w:spacing w:val="0"/>
        </w:rPr>
      </w:pPr>
      <w:r>
        <w:rPr>
          <w:rStyle w:val="IntenseReference"/>
          <w:b w:val="0"/>
          <w:bCs w:val="0"/>
          <w:smallCaps w:val="0"/>
          <w:color w:val="424342"/>
          <w:spacing w:val="0"/>
        </w:rPr>
        <w:t xml:space="preserve">Include any summary remarks and overall thoughts on the exiting system and the proposed recommendations. </w:t>
      </w:r>
    </w:p>
    <w:p w:rsidR="002A540B" w:rsidRPr="005427AC" w:rsidRDefault="002A540B" w:rsidP="005427AC">
      <w:pPr>
        <w:pStyle w:val="BodyIntraHealth"/>
        <w:rPr>
          <w:rStyle w:val="IntenseReference"/>
          <w:b w:val="0"/>
          <w:bCs w:val="0"/>
          <w:smallCaps w:val="0"/>
          <w:color w:val="424342"/>
          <w:spacing w:val="0"/>
        </w:rPr>
      </w:pPr>
    </w:p>
    <w:p w:rsidR="00515F9A" w:rsidRPr="00515F9A" w:rsidRDefault="00515F9A" w:rsidP="00C0661D">
      <w:pPr>
        <w:pStyle w:val="Heading1"/>
        <w:spacing w:after="0"/>
        <w:rPr>
          <w:rStyle w:val="IntenseReference"/>
          <w:b/>
          <w:bCs/>
          <w:smallCaps w:val="0"/>
          <w:color w:val="4694D1"/>
          <w:spacing w:val="0"/>
        </w:rPr>
      </w:pPr>
      <w:r w:rsidRPr="00515F9A">
        <w:rPr>
          <w:rStyle w:val="IntenseReference"/>
          <w:b/>
          <w:bCs/>
          <w:smallCaps w:val="0"/>
          <w:color w:val="4694D1"/>
          <w:spacing w:val="0"/>
        </w:rPr>
        <w:lastRenderedPageBreak/>
        <w:t xml:space="preserve">NEXT STEPS </w:t>
      </w:r>
    </w:p>
    <w:p w:rsidR="002A540B" w:rsidRDefault="002A540B" w:rsidP="005427AC">
      <w:pPr>
        <w:pStyle w:val="BodyIntraHealth"/>
        <w:rPr>
          <w:rStyle w:val="IntenseReference"/>
          <w:b w:val="0"/>
          <w:bCs w:val="0"/>
          <w:smallCaps w:val="0"/>
          <w:color w:val="424342"/>
          <w:spacing w:val="0"/>
        </w:rPr>
      </w:pPr>
      <w:r>
        <w:rPr>
          <w:rStyle w:val="IntenseReference"/>
          <w:b w:val="0"/>
          <w:bCs w:val="0"/>
          <w:smallCaps w:val="0"/>
          <w:color w:val="424342"/>
          <w:spacing w:val="0"/>
        </w:rPr>
        <w:t>Describe the next steps for reviewing and making decisions around the recommendations.</w:t>
      </w:r>
    </w:p>
    <w:p w:rsidR="002A540B" w:rsidRPr="005427AC" w:rsidRDefault="002A540B" w:rsidP="005427AC">
      <w:pPr>
        <w:pStyle w:val="BodyIntraHealth"/>
        <w:rPr>
          <w:rStyle w:val="IntenseReference"/>
          <w:b w:val="0"/>
          <w:bCs w:val="0"/>
          <w:smallCaps w:val="0"/>
          <w:color w:val="424342"/>
          <w:spacing w:val="0"/>
        </w:rPr>
      </w:pPr>
    </w:p>
    <w:p w:rsidR="002A540B" w:rsidRDefault="002A540B" w:rsidP="00C0661D">
      <w:pPr>
        <w:pStyle w:val="Heading1"/>
        <w:spacing w:after="0"/>
        <w:rPr>
          <w:rStyle w:val="IntenseReference"/>
          <w:b/>
          <w:bCs/>
          <w:smallCaps w:val="0"/>
          <w:color w:val="4694D1"/>
          <w:spacing w:val="0"/>
        </w:rPr>
      </w:pPr>
    </w:p>
    <w:p w:rsidR="00515F9A" w:rsidRPr="00515F9A" w:rsidRDefault="00515F9A" w:rsidP="00C0661D">
      <w:pPr>
        <w:pStyle w:val="Heading1"/>
        <w:spacing w:after="0"/>
        <w:rPr>
          <w:rStyle w:val="IntenseReference"/>
          <w:b/>
          <w:bCs/>
          <w:smallCaps w:val="0"/>
          <w:color w:val="4694D1"/>
          <w:spacing w:val="0"/>
        </w:rPr>
      </w:pPr>
      <w:r w:rsidRPr="00515F9A">
        <w:rPr>
          <w:rStyle w:val="IntenseReference"/>
          <w:b/>
          <w:bCs/>
          <w:smallCaps w:val="0"/>
          <w:color w:val="4694D1"/>
          <w:spacing w:val="0"/>
        </w:rPr>
        <w:t xml:space="preserve">APPENDIX 1 – ACTIVITY SCHEDULE </w:t>
      </w:r>
    </w:p>
    <w:p w:rsidR="00C0661D" w:rsidRDefault="002A540B" w:rsidP="005427AC">
      <w:pPr>
        <w:pStyle w:val="BodyIntraHealth"/>
        <w:rPr>
          <w:rStyle w:val="IntenseReference"/>
          <w:b w:val="0"/>
          <w:bCs w:val="0"/>
          <w:smallCaps w:val="0"/>
          <w:color w:val="424342"/>
          <w:spacing w:val="0"/>
        </w:rPr>
      </w:pPr>
      <w:r>
        <w:rPr>
          <w:rStyle w:val="IntenseReference"/>
          <w:b w:val="0"/>
          <w:bCs w:val="0"/>
          <w:smallCaps w:val="0"/>
          <w:color w:val="424342"/>
          <w:spacing w:val="0"/>
        </w:rPr>
        <w:t>Suggested Appendix: include the schedule or activities during the assessment</w:t>
      </w:r>
    </w:p>
    <w:p w:rsidR="002A540B" w:rsidRPr="005427AC" w:rsidRDefault="002A540B" w:rsidP="005427AC">
      <w:pPr>
        <w:pStyle w:val="BodyIntraHealth"/>
        <w:rPr>
          <w:rStyle w:val="IntenseReference"/>
          <w:b w:val="0"/>
          <w:bCs w:val="0"/>
          <w:smallCaps w:val="0"/>
          <w:color w:val="424342"/>
          <w:spacing w:val="0"/>
        </w:rPr>
      </w:pPr>
    </w:p>
    <w:p w:rsidR="00515F9A" w:rsidRPr="00515F9A" w:rsidRDefault="00515F9A" w:rsidP="00C0661D">
      <w:pPr>
        <w:pStyle w:val="Heading1"/>
        <w:spacing w:after="0"/>
        <w:rPr>
          <w:rStyle w:val="IntenseReference"/>
          <w:b/>
          <w:bCs/>
          <w:smallCaps w:val="0"/>
          <w:color w:val="4694D1"/>
          <w:spacing w:val="0"/>
        </w:rPr>
      </w:pPr>
      <w:r w:rsidRPr="00515F9A">
        <w:rPr>
          <w:rStyle w:val="IntenseReference"/>
          <w:b/>
          <w:bCs/>
          <w:smallCaps w:val="0"/>
          <w:color w:val="4694D1"/>
          <w:spacing w:val="0"/>
        </w:rPr>
        <w:t xml:space="preserve">APPENDIX 2 – MEETINGS LIST </w:t>
      </w:r>
    </w:p>
    <w:p w:rsidR="00C0661D" w:rsidRDefault="002A540B" w:rsidP="005427AC">
      <w:pPr>
        <w:pStyle w:val="BodyIntraHealth"/>
        <w:rPr>
          <w:rStyle w:val="IntenseReference"/>
          <w:b w:val="0"/>
          <w:bCs w:val="0"/>
          <w:smallCaps w:val="0"/>
          <w:color w:val="424342"/>
          <w:spacing w:val="0"/>
        </w:rPr>
      </w:pPr>
      <w:r>
        <w:rPr>
          <w:rStyle w:val="IntenseReference"/>
          <w:b w:val="0"/>
          <w:bCs w:val="0"/>
          <w:smallCaps w:val="0"/>
          <w:color w:val="424342"/>
          <w:spacing w:val="0"/>
        </w:rPr>
        <w:t>Suggested Appendix: table listing meetings, dates, times, and participants, potentially contact information</w:t>
      </w:r>
    </w:p>
    <w:p w:rsidR="002A540B" w:rsidRPr="005427AC" w:rsidRDefault="002A540B" w:rsidP="005427AC">
      <w:pPr>
        <w:pStyle w:val="BodyIntraHealth"/>
        <w:rPr>
          <w:rStyle w:val="IntenseReference"/>
          <w:b w:val="0"/>
          <w:bCs w:val="0"/>
          <w:smallCaps w:val="0"/>
          <w:color w:val="424342"/>
          <w:spacing w:val="0"/>
        </w:rPr>
      </w:pPr>
    </w:p>
    <w:p w:rsidR="00515F9A" w:rsidRPr="00515F9A" w:rsidRDefault="00515F9A" w:rsidP="00C0661D">
      <w:pPr>
        <w:pStyle w:val="Heading1"/>
        <w:spacing w:after="0"/>
        <w:rPr>
          <w:rStyle w:val="IntenseReference"/>
          <w:b/>
          <w:bCs/>
          <w:smallCaps w:val="0"/>
          <w:color w:val="4694D1"/>
          <w:spacing w:val="0"/>
        </w:rPr>
      </w:pPr>
      <w:r w:rsidRPr="00515F9A">
        <w:rPr>
          <w:rStyle w:val="IntenseReference"/>
          <w:b/>
          <w:bCs/>
          <w:smallCaps w:val="0"/>
          <w:color w:val="4694D1"/>
          <w:spacing w:val="0"/>
        </w:rPr>
        <w:t>APPENDIX 3 – IMPLEMENTATION REQUIREMENTS</w:t>
      </w:r>
    </w:p>
    <w:p w:rsidR="00515F9A" w:rsidRPr="005427AC" w:rsidRDefault="002A540B" w:rsidP="005427AC">
      <w:pPr>
        <w:pStyle w:val="BodyIntraHealth"/>
      </w:pPr>
      <w:r>
        <w:rPr>
          <w:rStyle w:val="IntenseReference"/>
          <w:b w:val="0"/>
          <w:bCs w:val="0"/>
          <w:smallCaps w:val="0"/>
          <w:color w:val="424342"/>
          <w:spacing w:val="0"/>
        </w:rPr>
        <w:t xml:space="preserve">Suggested Appendix: </w:t>
      </w:r>
      <w:r w:rsidR="00F477CF">
        <w:rPr>
          <w:rStyle w:val="IntenseReference"/>
          <w:b w:val="0"/>
          <w:bCs w:val="0"/>
          <w:smallCaps w:val="0"/>
          <w:color w:val="424342"/>
          <w:spacing w:val="0"/>
        </w:rPr>
        <w:t>describe any requirements that emerged that will impact the development and adaptation of iHRIS.</w:t>
      </w:r>
      <w:r w:rsidR="00032881">
        <w:rPr>
          <w:rStyle w:val="IntenseReference"/>
          <w:b w:val="0"/>
          <w:bCs w:val="0"/>
          <w:smallCaps w:val="0"/>
          <w:color w:val="424342"/>
          <w:spacing w:val="0"/>
        </w:rPr>
        <w:t xml:space="preserve"> Include hardware, functional and non-functional requirements. Note which stakeholders were associated with the request. </w:t>
      </w:r>
      <w:bookmarkStart w:id="1" w:name="_GoBack"/>
      <w:bookmarkEnd w:id="1"/>
    </w:p>
    <w:sectPr w:rsidR="00515F9A" w:rsidRPr="005427AC" w:rsidSect="00D65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66A8"/>
    <w:multiLevelType w:val="hybridMultilevel"/>
    <w:tmpl w:val="F6222934"/>
    <w:lvl w:ilvl="0" w:tplc="13420CB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61F63"/>
    <w:multiLevelType w:val="hybridMultilevel"/>
    <w:tmpl w:val="6354F5A6"/>
    <w:lvl w:ilvl="0" w:tplc="89867156">
      <w:start w:val="1"/>
      <w:numFmt w:val="bullet"/>
      <w:pStyle w:val="Bulletlist2"/>
      <w:lvlText w:val="–"/>
      <w:lvlJc w:val="left"/>
      <w:pPr>
        <w:ind w:left="1080" w:hanging="360"/>
      </w:pPr>
      <w:rPr>
        <w:rFonts w:ascii="Courier New" w:hAnsi="Courier New"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301E3"/>
    <w:multiLevelType w:val="multilevel"/>
    <w:tmpl w:val="929E2F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13C18C2"/>
    <w:multiLevelType w:val="multilevel"/>
    <w:tmpl w:val="E9D2B748"/>
    <w:lvl w:ilvl="0">
      <w:start w:val="1"/>
      <w:numFmt w:val="bullet"/>
      <w:lvlText w:val="–"/>
      <w:lvlJc w:val="left"/>
      <w:pPr>
        <w:ind w:left="864" w:hanging="144"/>
      </w:pPr>
      <w:rPr>
        <w:rFonts w:ascii="Courier New" w:hAnsi="Courier New" w:hint="default"/>
        <w:b/>
        <w:bCs/>
        <w:i w:val="0"/>
        <w:i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16A717F"/>
    <w:multiLevelType w:val="multilevel"/>
    <w:tmpl w:val="D5163D48"/>
    <w:lvl w:ilvl="0">
      <w:start w:val="1"/>
      <w:numFmt w:val="bullet"/>
      <w:lvlText w:val="–"/>
      <w:lvlJc w:val="left"/>
      <w:pPr>
        <w:ind w:left="720" w:hanging="144"/>
      </w:pPr>
      <w:rPr>
        <w:rFonts w:ascii="Courier New" w:hAnsi="Courier New" w:hint="default"/>
        <w:b/>
        <w:bCs/>
        <w:i w:val="0"/>
        <w:i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77D7AFC"/>
    <w:multiLevelType w:val="hybridMultilevel"/>
    <w:tmpl w:val="D5163D48"/>
    <w:lvl w:ilvl="0" w:tplc="2706641A">
      <w:start w:val="1"/>
      <w:numFmt w:val="bullet"/>
      <w:lvlText w:val="–"/>
      <w:lvlJc w:val="left"/>
      <w:pPr>
        <w:ind w:left="720" w:hanging="144"/>
      </w:pPr>
      <w:rPr>
        <w:rFonts w:ascii="Courier New" w:hAnsi="Courier New"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23C0C"/>
    <w:multiLevelType w:val="multilevel"/>
    <w:tmpl w:val="929E2F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FDD4B07"/>
    <w:multiLevelType w:val="hybridMultilevel"/>
    <w:tmpl w:val="2508E88E"/>
    <w:lvl w:ilvl="0" w:tplc="075CBAB2">
      <w:start w:val="1"/>
      <w:numFmt w:val="bullet"/>
      <w:lvlText w:val="–"/>
      <w:lvlJc w:val="left"/>
      <w:pPr>
        <w:ind w:left="720" w:hanging="14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11314A"/>
    <w:multiLevelType w:val="hybridMultilevel"/>
    <w:tmpl w:val="33D4D538"/>
    <w:lvl w:ilvl="0" w:tplc="311A4160">
      <w:start w:val="1"/>
      <w:numFmt w:val="bullet"/>
      <w:lvlText w:val="o"/>
      <w:lvlJc w:val="left"/>
      <w:pPr>
        <w:ind w:left="1224" w:hanging="14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05184"/>
    <w:multiLevelType w:val="hybridMultilevel"/>
    <w:tmpl w:val="BDBED9F6"/>
    <w:lvl w:ilvl="0" w:tplc="41C451FA">
      <w:start w:val="1"/>
      <w:numFmt w:val="bullet"/>
      <w:pStyle w:val="Bulletlist3"/>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251E9B"/>
    <w:multiLevelType w:val="hybridMultilevel"/>
    <w:tmpl w:val="929E2F3E"/>
    <w:lvl w:ilvl="0" w:tplc="D6E47CD4">
      <w:start w:val="1"/>
      <w:numFmt w:val="bullet"/>
      <w:pStyle w:val="Bulletlis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B45E6"/>
    <w:multiLevelType w:val="multilevel"/>
    <w:tmpl w:val="33D4D538"/>
    <w:lvl w:ilvl="0">
      <w:start w:val="1"/>
      <w:numFmt w:val="bullet"/>
      <w:lvlText w:val="o"/>
      <w:lvlJc w:val="left"/>
      <w:pPr>
        <w:ind w:left="1224" w:hanging="144"/>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4AB73EB"/>
    <w:multiLevelType w:val="hybridMultilevel"/>
    <w:tmpl w:val="E9D2B748"/>
    <w:lvl w:ilvl="0" w:tplc="B87AD5C0">
      <w:start w:val="1"/>
      <w:numFmt w:val="bullet"/>
      <w:lvlText w:val="–"/>
      <w:lvlJc w:val="left"/>
      <w:pPr>
        <w:ind w:left="864" w:hanging="144"/>
      </w:pPr>
      <w:rPr>
        <w:rFonts w:ascii="Courier New" w:hAnsi="Courier New"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2A2748"/>
    <w:multiLevelType w:val="multilevel"/>
    <w:tmpl w:val="2508E88E"/>
    <w:lvl w:ilvl="0">
      <w:start w:val="1"/>
      <w:numFmt w:val="bullet"/>
      <w:lvlText w:val="–"/>
      <w:lvlJc w:val="left"/>
      <w:pPr>
        <w:ind w:left="720" w:hanging="144"/>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2A2770"/>
    <w:multiLevelType w:val="multilevel"/>
    <w:tmpl w:val="F6222934"/>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AED2669"/>
    <w:multiLevelType w:val="hybridMultilevel"/>
    <w:tmpl w:val="369691CE"/>
    <w:lvl w:ilvl="0" w:tplc="B36E0E84">
      <w:start w:val="1"/>
      <w:numFmt w:val="decimal"/>
      <w:pStyle w:val="Numberedlist1"/>
      <w:lvlText w:val="%1."/>
      <w:lvlJc w:val="left"/>
      <w:pPr>
        <w:ind w:left="720" w:hanging="360"/>
      </w:pPr>
    </w:lvl>
    <w:lvl w:ilvl="1" w:tplc="4E9407DC">
      <w:start w:val="1"/>
      <w:numFmt w:val="lowerLetter"/>
      <w:pStyle w:val="Numberedlist2"/>
      <w:lvlText w:val="%2."/>
      <w:lvlJc w:val="left"/>
      <w:pPr>
        <w:ind w:left="1080" w:hanging="360"/>
      </w:pPr>
    </w:lvl>
    <w:lvl w:ilvl="2" w:tplc="293076EC">
      <w:start w:val="1"/>
      <w:numFmt w:val="lowerRoman"/>
      <w:pStyle w:val="Numberedlist3"/>
      <w:lvlText w:val="%3."/>
      <w:lvlJc w:val="right"/>
      <w:pPr>
        <w:ind w:left="14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14"/>
  </w:num>
  <w:num w:numId="5">
    <w:abstractNumId w:val="7"/>
  </w:num>
  <w:num w:numId="6">
    <w:abstractNumId w:val="13"/>
  </w:num>
  <w:num w:numId="7">
    <w:abstractNumId w:val="5"/>
  </w:num>
  <w:num w:numId="8">
    <w:abstractNumId w:val="4"/>
  </w:num>
  <w:num w:numId="9">
    <w:abstractNumId w:val="12"/>
  </w:num>
  <w:num w:numId="10">
    <w:abstractNumId w:val="6"/>
  </w:num>
  <w:num w:numId="11">
    <w:abstractNumId w:val="8"/>
  </w:num>
  <w:num w:numId="12">
    <w:abstractNumId w:val="3"/>
  </w:num>
  <w:num w:numId="13">
    <w:abstractNumId w:val="1"/>
  </w:num>
  <w:num w:numId="14">
    <w:abstractNumId w:val="11"/>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787"/>
    <w:rsid w:val="00032881"/>
    <w:rsid w:val="001A187D"/>
    <w:rsid w:val="00234447"/>
    <w:rsid w:val="0025097B"/>
    <w:rsid w:val="0025417C"/>
    <w:rsid w:val="002A540B"/>
    <w:rsid w:val="003876FC"/>
    <w:rsid w:val="00390A2D"/>
    <w:rsid w:val="00396374"/>
    <w:rsid w:val="003B096A"/>
    <w:rsid w:val="003C2801"/>
    <w:rsid w:val="003D5BF1"/>
    <w:rsid w:val="003E7D16"/>
    <w:rsid w:val="003F4F72"/>
    <w:rsid w:val="00441A47"/>
    <w:rsid w:val="004C124F"/>
    <w:rsid w:val="00515F9A"/>
    <w:rsid w:val="005427AC"/>
    <w:rsid w:val="0056392C"/>
    <w:rsid w:val="005C5A95"/>
    <w:rsid w:val="00632D59"/>
    <w:rsid w:val="006D1529"/>
    <w:rsid w:val="006D63CA"/>
    <w:rsid w:val="006E7D07"/>
    <w:rsid w:val="00795DD2"/>
    <w:rsid w:val="007A464A"/>
    <w:rsid w:val="008A0688"/>
    <w:rsid w:val="008D285D"/>
    <w:rsid w:val="008E18CA"/>
    <w:rsid w:val="00921B9B"/>
    <w:rsid w:val="00943313"/>
    <w:rsid w:val="009C4C01"/>
    <w:rsid w:val="00AD3787"/>
    <w:rsid w:val="00B07594"/>
    <w:rsid w:val="00C0661D"/>
    <w:rsid w:val="00C6294F"/>
    <w:rsid w:val="00C953BC"/>
    <w:rsid w:val="00CB07C2"/>
    <w:rsid w:val="00CC2FC2"/>
    <w:rsid w:val="00CD75F5"/>
    <w:rsid w:val="00D65BA7"/>
    <w:rsid w:val="00E672FD"/>
    <w:rsid w:val="00E8355D"/>
    <w:rsid w:val="00E873B9"/>
    <w:rsid w:val="00EF66E5"/>
    <w:rsid w:val="00F15704"/>
    <w:rsid w:val="00F477CF"/>
    <w:rsid w:val="00F72671"/>
    <w:rsid w:val="00FD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7B2AE"/>
  <w14:defaultImageDpi w14:val="300"/>
  <w15:docId w15:val="{7E3EC746-BB48-42BE-AEAD-7E4C1AD7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PGothic"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55D"/>
    <w:rPr>
      <w:color w:val="424342"/>
      <w:sz w:val="24"/>
      <w:szCs w:val="24"/>
    </w:rPr>
  </w:style>
  <w:style w:type="paragraph" w:styleId="Heading1">
    <w:name w:val="heading 1"/>
    <w:basedOn w:val="Normal"/>
    <w:next w:val="Normal"/>
    <w:link w:val="Heading1Char"/>
    <w:uiPriority w:val="9"/>
    <w:qFormat/>
    <w:rsid w:val="003B096A"/>
    <w:pPr>
      <w:keepNext/>
      <w:keepLines/>
      <w:spacing w:after="480"/>
      <w:outlineLvl w:val="0"/>
    </w:pPr>
    <w:rPr>
      <w:rFonts w:ascii="Century Gothic" w:hAnsi="Century Gothic"/>
      <w:b/>
      <w:bCs/>
      <w:caps/>
      <w:color w:val="4694D1"/>
      <w:sz w:val="32"/>
      <w:szCs w:val="32"/>
    </w:rPr>
  </w:style>
  <w:style w:type="paragraph" w:styleId="Heading2">
    <w:name w:val="heading 2"/>
    <w:basedOn w:val="Normal"/>
    <w:next w:val="Normal"/>
    <w:link w:val="Heading2Char"/>
    <w:uiPriority w:val="9"/>
    <w:qFormat/>
    <w:rsid w:val="003B096A"/>
    <w:pPr>
      <w:keepNext/>
      <w:keepLines/>
      <w:spacing w:after="200"/>
      <w:outlineLvl w:val="1"/>
    </w:pPr>
    <w:rPr>
      <w:rFonts w:ascii="Century Gothic" w:hAnsi="Century Gothic"/>
      <w:b/>
      <w:bCs/>
      <w:color w:val="4694D1"/>
      <w:sz w:val="28"/>
      <w:szCs w:val="28"/>
    </w:rPr>
  </w:style>
  <w:style w:type="paragraph" w:styleId="Heading3">
    <w:name w:val="heading 3"/>
    <w:basedOn w:val="Normal"/>
    <w:next w:val="Normal"/>
    <w:link w:val="Heading3Char"/>
    <w:uiPriority w:val="9"/>
    <w:qFormat/>
    <w:rsid w:val="003B096A"/>
    <w:pPr>
      <w:keepNext/>
      <w:keepLines/>
      <w:spacing w:after="200"/>
      <w:outlineLvl w:val="2"/>
    </w:pPr>
    <w:rPr>
      <w:rFonts w:ascii="Century Gothic" w:hAnsi="Century Gothic"/>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traHealth">
    <w:name w:val="Body (IntraHealth)"/>
    <w:basedOn w:val="Normal"/>
    <w:qFormat/>
    <w:rsid w:val="003B096A"/>
    <w:rPr>
      <w:rFonts w:ascii="Segoe UI" w:hAnsi="Segoe UI"/>
      <w:sz w:val="22"/>
      <w:szCs w:val="22"/>
    </w:rPr>
  </w:style>
  <w:style w:type="character" w:customStyle="1" w:styleId="Heading1Char">
    <w:name w:val="Heading 1 Char"/>
    <w:link w:val="Heading1"/>
    <w:uiPriority w:val="9"/>
    <w:rsid w:val="003B096A"/>
    <w:rPr>
      <w:rFonts w:ascii="Century Gothic" w:eastAsia="MS PGothic" w:hAnsi="Century Gothic" w:cs="Times New Roman"/>
      <w:b/>
      <w:bCs/>
      <w:caps/>
      <w:color w:val="4694D1"/>
      <w:sz w:val="32"/>
      <w:szCs w:val="32"/>
    </w:rPr>
  </w:style>
  <w:style w:type="character" w:customStyle="1" w:styleId="Heading2Char">
    <w:name w:val="Heading 2 Char"/>
    <w:link w:val="Heading2"/>
    <w:uiPriority w:val="9"/>
    <w:rsid w:val="003B096A"/>
    <w:rPr>
      <w:rFonts w:ascii="Century Gothic" w:eastAsia="MS PGothic" w:hAnsi="Century Gothic" w:cs="Times New Roman"/>
      <w:b/>
      <w:bCs/>
      <w:color w:val="4694D1"/>
      <w:sz w:val="28"/>
      <w:szCs w:val="28"/>
    </w:rPr>
  </w:style>
  <w:style w:type="character" w:customStyle="1" w:styleId="Heading3Char">
    <w:name w:val="Heading 3 Char"/>
    <w:link w:val="Heading3"/>
    <w:uiPriority w:val="9"/>
    <w:rsid w:val="003B096A"/>
    <w:rPr>
      <w:rFonts w:ascii="Century Gothic" w:eastAsia="MS PGothic" w:hAnsi="Century Gothic" w:cs="Times New Roman"/>
      <w:b/>
      <w:bCs/>
      <w:color w:val="424342"/>
      <w:sz w:val="22"/>
    </w:rPr>
  </w:style>
  <w:style w:type="paragraph" w:customStyle="1" w:styleId="Bulletlist1">
    <w:name w:val="Bullet list 1"/>
    <w:basedOn w:val="BodyIntraHealth"/>
    <w:qFormat/>
    <w:rsid w:val="004C124F"/>
    <w:pPr>
      <w:numPr>
        <w:numId w:val="1"/>
      </w:numPr>
      <w:spacing w:after="120"/>
    </w:pPr>
    <w:rPr>
      <w:b/>
    </w:rPr>
  </w:style>
  <w:style w:type="paragraph" w:customStyle="1" w:styleId="Bulletlist2">
    <w:name w:val="Bullet list 2"/>
    <w:basedOn w:val="BodyIntraHealth"/>
    <w:qFormat/>
    <w:rsid w:val="004C124F"/>
    <w:pPr>
      <w:numPr>
        <w:numId w:val="13"/>
      </w:numPr>
      <w:spacing w:after="120"/>
    </w:pPr>
  </w:style>
  <w:style w:type="paragraph" w:customStyle="1" w:styleId="Bulletlist3">
    <w:name w:val="Bullet list 3"/>
    <w:basedOn w:val="BodyIntraHealth"/>
    <w:qFormat/>
    <w:rsid w:val="004C124F"/>
    <w:pPr>
      <w:numPr>
        <w:numId w:val="15"/>
      </w:numPr>
      <w:spacing w:after="120"/>
    </w:pPr>
  </w:style>
  <w:style w:type="paragraph" w:customStyle="1" w:styleId="Numberedlist1">
    <w:name w:val="Numbered list 1"/>
    <w:basedOn w:val="BodyIntraHealth"/>
    <w:qFormat/>
    <w:rsid w:val="004C124F"/>
    <w:pPr>
      <w:numPr>
        <w:numId w:val="16"/>
      </w:numPr>
      <w:spacing w:after="120"/>
    </w:pPr>
  </w:style>
  <w:style w:type="paragraph" w:customStyle="1" w:styleId="Numberedlist2">
    <w:name w:val="Numbered list 2"/>
    <w:basedOn w:val="BodyIntraHealth"/>
    <w:qFormat/>
    <w:rsid w:val="004C124F"/>
    <w:pPr>
      <w:numPr>
        <w:ilvl w:val="1"/>
        <w:numId w:val="16"/>
      </w:numPr>
      <w:spacing w:after="120"/>
    </w:pPr>
  </w:style>
  <w:style w:type="paragraph" w:customStyle="1" w:styleId="Numberedlist3">
    <w:name w:val="Numbered list 3"/>
    <w:basedOn w:val="BodyIntraHealth"/>
    <w:qFormat/>
    <w:rsid w:val="004C124F"/>
    <w:pPr>
      <w:numPr>
        <w:ilvl w:val="2"/>
        <w:numId w:val="16"/>
      </w:numPr>
      <w:spacing w:after="120"/>
      <w:ind w:left="1454" w:hanging="187"/>
    </w:pPr>
  </w:style>
  <w:style w:type="paragraph" w:customStyle="1" w:styleId="Tableheader">
    <w:name w:val="Table header"/>
    <w:basedOn w:val="Normal"/>
    <w:qFormat/>
    <w:rsid w:val="008E18CA"/>
    <w:rPr>
      <w:rFonts w:ascii="Century Gothic" w:hAnsi="Century Gothic" w:cs="Segoe UI"/>
      <w:b/>
      <w:bCs/>
      <w:color w:val="FFFFFF"/>
      <w:sz w:val="20"/>
    </w:rPr>
  </w:style>
  <w:style w:type="paragraph" w:customStyle="1" w:styleId="Tablebody">
    <w:name w:val="Table body"/>
    <w:basedOn w:val="BodyIntraHealth"/>
    <w:qFormat/>
    <w:rsid w:val="008E18CA"/>
    <w:rPr>
      <w:sz w:val="20"/>
      <w:szCs w:val="20"/>
    </w:rPr>
  </w:style>
  <w:style w:type="paragraph" w:styleId="BalloonText">
    <w:name w:val="Balloon Text"/>
    <w:basedOn w:val="Normal"/>
    <w:link w:val="BalloonTextChar"/>
    <w:uiPriority w:val="99"/>
    <w:semiHidden/>
    <w:unhideWhenUsed/>
    <w:rsid w:val="008E18CA"/>
    <w:rPr>
      <w:rFonts w:ascii="Lucida Grande" w:hAnsi="Lucida Grande" w:cs="Lucida Grande"/>
      <w:sz w:val="18"/>
      <w:szCs w:val="18"/>
    </w:rPr>
  </w:style>
  <w:style w:type="character" w:customStyle="1" w:styleId="BalloonTextChar">
    <w:name w:val="Balloon Text Char"/>
    <w:link w:val="BalloonText"/>
    <w:uiPriority w:val="99"/>
    <w:semiHidden/>
    <w:rsid w:val="008E18CA"/>
    <w:rPr>
      <w:rFonts w:ascii="Lucida Grande" w:hAnsi="Lucida Grande" w:cs="Lucida Grande"/>
      <w:color w:val="424342"/>
      <w:sz w:val="18"/>
      <w:szCs w:val="18"/>
    </w:rPr>
  </w:style>
  <w:style w:type="paragraph" w:customStyle="1" w:styleId="Photographimagecaption">
    <w:name w:val="Photograph/image caption"/>
    <w:basedOn w:val="BodyIntraHealth"/>
    <w:qFormat/>
    <w:rsid w:val="008E18CA"/>
    <w:rPr>
      <w:b/>
      <w:sz w:val="18"/>
      <w:szCs w:val="18"/>
    </w:rPr>
  </w:style>
  <w:style w:type="paragraph" w:customStyle="1" w:styleId="BODYIntraHealth0">
    <w:name w:val="BODY (IntraHealth)"/>
    <w:basedOn w:val="Normal"/>
    <w:link w:val="BODYIntraHealthChar"/>
    <w:rsid w:val="009C4C01"/>
    <w:pPr>
      <w:widowControl w:val="0"/>
      <w:autoSpaceDE w:val="0"/>
      <w:autoSpaceDN w:val="0"/>
      <w:adjustRightInd w:val="0"/>
      <w:spacing w:line="260" w:lineRule="atLeast"/>
      <w:jc w:val="both"/>
      <w:textAlignment w:val="center"/>
    </w:pPr>
    <w:rPr>
      <w:rFonts w:ascii="Segoe UI" w:eastAsia="Times New Roman" w:hAnsi="Segoe UI"/>
      <w:color w:val="auto"/>
      <w:sz w:val="17"/>
      <w:szCs w:val="20"/>
    </w:rPr>
  </w:style>
  <w:style w:type="character" w:customStyle="1" w:styleId="BODYIntraHealthChar">
    <w:name w:val="BODY (IntraHealth) Char"/>
    <w:link w:val="BODYIntraHealth0"/>
    <w:rsid w:val="009C4C01"/>
    <w:rPr>
      <w:rFonts w:ascii="Segoe UI" w:eastAsia="Times New Roman" w:hAnsi="Segoe UI" w:cs="Times New Roman"/>
      <w:sz w:val="17"/>
      <w:szCs w:val="20"/>
    </w:rPr>
  </w:style>
  <w:style w:type="character" w:styleId="Hyperlink">
    <w:name w:val="Hyperlink"/>
    <w:uiPriority w:val="99"/>
    <w:unhideWhenUsed/>
    <w:rsid w:val="0056392C"/>
    <w:rPr>
      <w:color w:val="3980C7"/>
      <w:u w:val="single"/>
    </w:rPr>
  </w:style>
  <w:style w:type="character" w:styleId="FollowedHyperlink">
    <w:name w:val="FollowedHyperlink"/>
    <w:uiPriority w:val="99"/>
    <w:semiHidden/>
    <w:unhideWhenUsed/>
    <w:rsid w:val="0056392C"/>
    <w:rPr>
      <w:color w:val="447CB1"/>
      <w:u w:val="single"/>
    </w:rPr>
  </w:style>
  <w:style w:type="character" w:styleId="IntenseReference">
    <w:name w:val="Intense Reference"/>
    <w:basedOn w:val="DefaultParagraphFont"/>
    <w:uiPriority w:val="68"/>
    <w:qFormat/>
    <w:rsid w:val="00515F9A"/>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cciavatti\Documents\Projects\Digital%20Health\Operations\Forms\Logos_Letterhead\Report_blu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9935930-24ae-41d7-9533-64192f840dc3">FWUZHRED6SJQ-242896992-24</_dlc_DocId>
    <_dlc_DocIdUrl xmlns="99935930-24ae-41d7-9533-64192f840dc3">
      <Url>https://sharepoint.intrahealth.org/branding/_layouts/15/DocIdRedir.aspx?ID=FWUZHRED6SJQ-242896992-24</Url>
      <Description>FWUZHRED6SJQ-242896992-24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719BE81118AD41A0E472061A0E309C" ma:contentTypeVersion="2" ma:contentTypeDescription="Create a new document." ma:contentTypeScope="" ma:versionID="1653558bc07ecbef343a3395e9de30fc">
  <xsd:schema xmlns:xsd="http://www.w3.org/2001/XMLSchema" xmlns:xs="http://www.w3.org/2001/XMLSchema" xmlns:p="http://schemas.microsoft.com/office/2006/metadata/properties" xmlns:ns2="99935930-24ae-41d7-9533-64192f840dc3" targetNamespace="http://schemas.microsoft.com/office/2006/metadata/properties" ma:root="true" ma:fieldsID="7c8b2192b8f1649a4d565d676595450f" ns2:_="">
    <xsd:import namespace="99935930-24ae-41d7-9533-64192f840dc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35930-24ae-41d7-9533-64192f840d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5A83E-535E-4A00-A746-A3E84094E2FA}">
  <ds:schemaRefs>
    <ds:schemaRef ds:uri="http://schemas.microsoft.com/sharepoint/events"/>
  </ds:schemaRefs>
</ds:datastoreItem>
</file>

<file path=customXml/itemProps2.xml><?xml version="1.0" encoding="utf-8"?>
<ds:datastoreItem xmlns:ds="http://schemas.openxmlformats.org/officeDocument/2006/customXml" ds:itemID="{614B4156-A10F-458F-9F80-DE386A5439FE}">
  <ds:schemaRefs>
    <ds:schemaRef ds:uri="http://schemas.microsoft.com/office/2006/metadata/properties"/>
    <ds:schemaRef ds:uri="http://schemas.microsoft.com/office/infopath/2007/PartnerControls"/>
    <ds:schemaRef ds:uri="99935930-24ae-41d7-9533-64192f840dc3"/>
  </ds:schemaRefs>
</ds:datastoreItem>
</file>

<file path=customXml/itemProps3.xml><?xml version="1.0" encoding="utf-8"?>
<ds:datastoreItem xmlns:ds="http://schemas.openxmlformats.org/officeDocument/2006/customXml" ds:itemID="{0E6A75D9-CD4B-40B1-A3A8-C9C54C5E071C}">
  <ds:schemaRefs>
    <ds:schemaRef ds:uri="http://schemas.microsoft.com/sharepoint/v3/contenttype/forms"/>
  </ds:schemaRefs>
</ds:datastoreItem>
</file>

<file path=customXml/itemProps4.xml><?xml version="1.0" encoding="utf-8"?>
<ds:datastoreItem xmlns:ds="http://schemas.openxmlformats.org/officeDocument/2006/customXml" ds:itemID="{1EDE715C-CA45-4BA6-9340-69818CE1A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35930-24ae-41d7-9533-64192f840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04ADD6-15AA-4955-BAF1-30D886948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Report_blue_template</Template>
  <TotalTime>2576</TotalTime>
  <Pages>6</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IntraHealth International</Company>
  <LinksUpToDate>false</LinksUpToDate>
  <CharactersWithSpaces>4481</CharactersWithSpaces>
  <SharedDoc>false</SharedDoc>
  <HLinks>
    <vt:vector size="6" baseType="variant">
      <vt:variant>
        <vt:i4>2293813</vt:i4>
      </vt:variant>
      <vt:variant>
        <vt:i4>0</vt:i4>
      </vt:variant>
      <vt:variant>
        <vt:i4>0</vt:i4>
      </vt:variant>
      <vt:variant>
        <vt:i4>5</vt:i4>
      </vt:variant>
      <vt:variant>
        <vt:lpwstr>https://resourcespace.intrahealth.org/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Acciavatti</dc:creator>
  <cp:lastModifiedBy>Dana Acciavatti</cp:lastModifiedBy>
  <cp:revision>11</cp:revision>
  <dcterms:created xsi:type="dcterms:W3CDTF">2019-06-14T18:17:00Z</dcterms:created>
  <dcterms:modified xsi:type="dcterms:W3CDTF">2019-06-16T14:31:00Z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0x01010081719BE81118AD41A0E472061A0E309C</vt:lpwstr>
  </property>
  <property fmtid="{D5CDD505-2E9C-101B-9397-08002B2CF9AE}" pid="3" name="_dlc_DocIdItemGuid">
    <vt:lpwstr>f2f238d2-42a3-421d-b0fe-4bb333ce2d81</vt:lpwstr>
  </property>
</Properties>
</file>